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ХУТОРСКОЙ СЕЛЬСОВЕТ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32320" w:rsidRPr="00232320" w:rsidRDefault="00232320" w:rsidP="002323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04.03.2020                                                                       № 14-п.</w:t>
      </w:r>
    </w:p>
    <w:p w:rsidR="00232320" w:rsidRPr="00232320" w:rsidRDefault="00232320" w:rsidP="00232320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320" w:rsidRPr="00232320" w:rsidRDefault="00232320" w:rsidP="002323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31707246"/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 утверждении Порядка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bookmarkEnd w:id="0"/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20" w:rsidRPr="00232320" w:rsidRDefault="00232320" w:rsidP="00232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</w:t>
      </w:r>
      <w:proofErr w:type="gramStart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руководствуясь Уставом МО «Хуторской сельсовет»:</w:t>
      </w:r>
    </w:p>
    <w:p w:rsidR="00232320" w:rsidRPr="00232320" w:rsidRDefault="00232320" w:rsidP="00232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в прокуратуру Новосергиевского района Оренбургской области нормативных правовых актов и проектов нормативных правовых актов для проведения антикоррупционной экспертизы в новой редакции согласно приложению.</w:t>
      </w:r>
    </w:p>
    <w:p w:rsidR="00232320" w:rsidRPr="00232320" w:rsidRDefault="00232320" w:rsidP="00232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32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за исполнением настоящего постановления оставляю за собой.</w:t>
      </w:r>
    </w:p>
    <w:p w:rsidR="00232320" w:rsidRPr="00232320" w:rsidRDefault="00232320" w:rsidP="00232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Настоящее постановление вступает в силу после официального опубликования (обнародования).</w:t>
      </w:r>
    </w:p>
    <w:p w:rsidR="00232320" w:rsidRPr="00232320" w:rsidRDefault="00232320" w:rsidP="0023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Хуторской сельсовет                                                        С.А. Семенко</w:t>
      </w: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Разослано: прокуратура, в дело</w:t>
      </w:r>
    </w:p>
    <w:p w:rsidR="00232320" w:rsidRPr="00232320" w:rsidRDefault="00232320" w:rsidP="002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к </w:t>
      </w:r>
    </w:p>
    <w:p w:rsidR="00232320" w:rsidRPr="00232320" w:rsidRDefault="00232320" w:rsidP="002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Постановлению администрации </w:t>
      </w:r>
    </w:p>
    <w:p w:rsidR="00232320" w:rsidRPr="00232320" w:rsidRDefault="00232320" w:rsidP="002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 Хуторской сельсовет </w:t>
      </w:r>
    </w:p>
    <w:p w:rsidR="00232320" w:rsidRPr="00232320" w:rsidRDefault="00232320" w:rsidP="002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4"/>
          <w:szCs w:val="28"/>
          <w:lang w:eastAsia="ru-RU"/>
        </w:rPr>
        <w:t>№14 от 04.03.2020</w:t>
      </w:r>
    </w:p>
    <w:p w:rsidR="00232320" w:rsidRPr="00232320" w:rsidRDefault="00232320" w:rsidP="002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p w:rsidR="00232320" w:rsidRPr="00232320" w:rsidRDefault="00232320" w:rsidP="0023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2320" w:rsidRPr="00232320" w:rsidRDefault="00232320" w:rsidP="002323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 прокуратуру</w:t>
      </w: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32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Новосергиевского района</w:t>
      </w: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 № 172-ФЗ «Об антикоррупционной экспертизе нормативных правовых актов и проектов нормативных правовых актов».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распространяет свое действие на принятые администрацией МО «Хуторской сельсовет» (нормативные правовые акты и проекты нормативных правовых актов, подлежащие принятию, после вступления Порядка в силу.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numPr>
          <w:ilvl w:val="0"/>
          <w:numId w:val="1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в прокуратуру Новосергиевского района проектов нормативных актов администрации муниципального образования</w:t>
      </w:r>
    </w:p>
    <w:p w:rsidR="00232320" w:rsidRPr="00232320" w:rsidRDefault="00232320" w:rsidP="002323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МО Хуторской сельсовет Новосергиевского района не позднее 10 (десяти) рабочих дней до дня принятия нормативного правового акта направляет в прокуратуру Новосергиевского района проект нормативного правового акта.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Проект нормативного правового акта, указанный в п. 2.1 настоящего Положения, направляется посредством электронной почты 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novosergievka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orenprok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нарочно должностным лицом, уполномоченным на направление в прокуратуру Новосергиевского района проектов нормативных правовых актов.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Лицо, на которое возложены обязанности по направлению в прокуратуру Новосергиевского района проектов нормативных правовых актов </w:t>
      </w: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процесс направления проектов вышеуказанных нормативных правовых актов, осуществляет контроль за соблюдением 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 ст.9.1 Федерального закона от 17.01.1992 №2202-1 «О прокуратуре Российской Федерации» случаях, ведет учет поступивших из прокуратуры информаций (требований) прокурора об изменении нормативного правового акта.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numPr>
          <w:ilvl w:val="0"/>
          <w:numId w:val="2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поступившей заключения (требования) прокурора района об изменении проекта нормативного акта</w:t>
      </w:r>
    </w:p>
    <w:p w:rsidR="00232320" w:rsidRPr="00232320" w:rsidRDefault="00232320" w:rsidP="002323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поступлении из прокуратуры Новосергиевского района заключения (требования) об изменении проекта нормативного правового акта, уполномоченное лицо в течение дня, следующего за днем поступления информации прокурора сообщает об этом главе муниципального образования, подготавливает все необходимые документы для рассмотрения информации прокурора и внесения в проект нормативного правового акта изменений с учетом заключения (требования) прокурора.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 результатах рассмотрения информации (требования) прокурор Новосергиевского района извещается в письменной форме в течение 5 дней с момента получения такой информации.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numPr>
          <w:ilvl w:val="0"/>
          <w:numId w:val="3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в прокуратуру Новосергиевского района принятых нормативных актов для проведения антикоррупционной экспертизы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МО «Хуторской сельсовет» в течение 7 (семи) рабочих дней со дня подписания нормативного правового акта направляет его заверенную копию в прокуратуру Новосергиевского района.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Ежемесячно до 05 числа месяца, следующего за отчетным, в прокуратуру Новосергиевского района представляются в электронном виде все принятые администрацией МО «Хуторской сельсовет» в истекшем месяце нормативные правовые акты посредством направления их на адрес электронной почты 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novosergievka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orenprok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2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нарочно (на цифровых носителях)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 согласно Приложению к настоящему Порядку.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Лицо, на которое возложены обязанности по направлению в прокуратуру нормативных правовых актов организует процесс направления вышеуказанных нормативных правовых актов, осуществляет контроль за </w:t>
      </w: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сроков направления нормативных правовых актов, ведет учет направленных в прокуратуру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 ст. 9.1 Федерального закона от 17.01.1992 №2202-1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рассмотрения поступившего требования прокурора района об изменении нормативного правового акта 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из прокуратуры Новосергиевского района требования прокурора об изменении нормативного правового акта уполномоченное лицо в течение дня, следующего за днем поступления требования прокурора сообщает об этом главе муниципального образования,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не позднее, чем за 5 дней до дня рассмотрения направляет извещение прокурору Новосергиевского района о дате и месте рассмотрения требования прокурора.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 результатах рассмотрения требований прокурора незамедлительно сообщается прокурору Новосергиевского района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232320" w:rsidRPr="00232320" w:rsidRDefault="00232320" w:rsidP="00232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Требование прокурора об изменении нормативного правового акта может быть обжаловано в установленном порядке.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320" w:rsidRPr="00232320" w:rsidRDefault="00232320" w:rsidP="0023232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Ответственность Собрания Представителей за неисполнение требований Порядка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нарушение требований Порядка устанавливается ответственность, предусмотренная Трудовым кодексом РФ, Кодексом об административных правонарушениях РФ.</w:t>
      </w:r>
    </w:p>
    <w:p w:rsidR="00232320" w:rsidRPr="00232320" w:rsidRDefault="00232320" w:rsidP="002323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32320" w:rsidRPr="00232320" w:rsidRDefault="00232320" w:rsidP="00232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232320">
        <w:rPr>
          <w:rFonts w:ascii="Times New Roman" w:eastAsia="Times New Roman" w:hAnsi="Times New Roman" w:cs="Times New Roman"/>
          <w:lang w:eastAsia="ru-RU"/>
        </w:rPr>
        <w:lastRenderedPageBreak/>
        <w:t>Приложение к Порядку</w:t>
      </w:r>
    </w:p>
    <w:p w:rsidR="00232320" w:rsidRPr="00232320" w:rsidRDefault="00232320" w:rsidP="00232320">
      <w:pPr>
        <w:shd w:val="clear" w:color="auto" w:fill="FFFFFF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320">
        <w:rPr>
          <w:rFonts w:ascii="Times New Roman" w:eastAsia="Times New Roman" w:hAnsi="Times New Roman" w:cs="Times New Roman"/>
          <w:lang w:eastAsia="ru-RU"/>
        </w:rPr>
        <w:t xml:space="preserve">предоставления в прокуратуру </w:t>
      </w:r>
      <w:r w:rsidRPr="0023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Новосергиевского района </w:t>
      </w:r>
      <w:r w:rsidRPr="00232320">
        <w:rPr>
          <w:rFonts w:ascii="Times New Roman" w:eastAsia="Times New Roman" w:hAnsi="Times New Roman" w:cs="Times New Roman"/>
          <w:lang w:eastAsia="ru-RU"/>
        </w:rPr>
        <w:t>нормативных правовых актов</w:t>
      </w:r>
    </w:p>
    <w:p w:rsidR="00232320" w:rsidRPr="00232320" w:rsidRDefault="00232320" w:rsidP="00232320">
      <w:pPr>
        <w:shd w:val="clear" w:color="auto" w:fill="FFFFFF"/>
        <w:spacing w:after="240" w:line="240" w:lineRule="auto"/>
        <w:ind w:left="73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32320" w:rsidRPr="00232320" w:rsidRDefault="00232320" w:rsidP="0023232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проектов нормативных правовых актов, подлежащих принятию администрацией МО «________________________» за _____________ 20___ года</w:t>
      </w:r>
    </w:p>
    <w:p w:rsidR="00232320" w:rsidRPr="00232320" w:rsidRDefault="00232320" w:rsidP="0023232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0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3399"/>
      </w:tblGrid>
      <w:tr w:rsidR="00232320" w:rsidRPr="00232320" w:rsidTr="000E1C73">
        <w:trPr>
          <w:trHeight w:val="6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в прокуратура района для изучения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 номер НПА</w:t>
            </w:r>
          </w:p>
        </w:tc>
      </w:tr>
      <w:tr w:rsidR="00232320" w:rsidRPr="00232320" w:rsidTr="000E1C73">
        <w:trPr>
          <w:trHeight w:val="64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320" w:rsidRPr="00232320" w:rsidRDefault="00232320" w:rsidP="0023232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32320" w:rsidRPr="00232320" w:rsidRDefault="00232320" w:rsidP="0023232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нормативных правовых актов, принятых администрацией МО «_______________________» за _____________ 20___ года</w:t>
      </w:r>
    </w:p>
    <w:p w:rsidR="00232320" w:rsidRPr="00232320" w:rsidRDefault="00232320" w:rsidP="0023232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3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margin" w:tblpXSpec="center" w:tblpY="-14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232320" w:rsidRPr="00232320" w:rsidTr="000E1C73">
        <w:trPr>
          <w:trHeight w:val="67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 номер НПА (в хронологическом порядке)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НПА в прокуратуру района для изучения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(обнародования)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20" w:rsidRPr="00232320" w:rsidRDefault="00232320" w:rsidP="002323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НПА в Федеральный регистр муниципальных нормативных актов Министерства юстиции Российской Федерации</w:t>
            </w:r>
          </w:p>
        </w:tc>
      </w:tr>
    </w:tbl>
    <w:p w:rsidR="00CA3A55" w:rsidRDefault="00232320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20"/>
    <w:rsid w:val="00232320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3E3F-DF23-4053-8D8E-D907919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2020-03-04T08:56:00Z</cp:lastPrinted>
  <dcterms:created xsi:type="dcterms:W3CDTF">2020-03-04T08:54:00Z</dcterms:created>
  <dcterms:modified xsi:type="dcterms:W3CDTF">2020-03-04T08:59:00Z</dcterms:modified>
</cp:coreProperties>
</file>