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D5" w:rsidRPr="00F423CE" w:rsidRDefault="00515CD5" w:rsidP="00515CD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ПАМЯТКА НАСЕЛЕНИЮ</w:t>
      </w:r>
    </w:p>
    <w:p w:rsidR="00515CD5" w:rsidRPr="00F423CE" w:rsidRDefault="00515CD5" w:rsidP="00515C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423CE">
        <w:rPr>
          <w:rFonts w:ascii="Times New Roman" w:hAnsi="Times New Roman" w:cs="Times New Roman"/>
          <w:b/>
          <w:sz w:val="26"/>
          <w:szCs w:val="26"/>
        </w:rPr>
        <w:t>«Если имеется на дворовой территории своя скважина или колодец»</w:t>
      </w:r>
    </w:p>
    <w:p w:rsidR="00515CD5" w:rsidRPr="00F423CE" w:rsidRDefault="00515CD5" w:rsidP="00515CD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15CD5" w:rsidRPr="00F423CE" w:rsidRDefault="00515CD5" w:rsidP="00515C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23CE">
        <w:rPr>
          <w:rFonts w:ascii="Times New Roman" w:hAnsi="Times New Roman" w:cs="Times New Roman"/>
          <w:b/>
          <w:sz w:val="26"/>
          <w:szCs w:val="26"/>
          <w:u w:val="single"/>
        </w:rPr>
        <w:t>Дезинфекция колодцев и скважин</w:t>
      </w:r>
    </w:p>
    <w:p w:rsidR="00515CD5" w:rsidRPr="00F423CE" w:rsidRDefault="00515CD5" w:rsidP="00515C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Дезинфекция колодцев, попавших в зону подтопления, включает: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- предварительную дезинфекцию колодца;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- очистку колодца;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- повторную дезинфекцию колодца.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5CD5" w:rsidRPr="00F423CE" w:rsidRDefault="00515CD5" w:rsidP="00F423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3CE">
        <w:rPr>
          <w:rFonts w:ascii="Times New Roman" w:hAnsi="Times New Roman" w:cs="Times New Roman"/>
          <w:b/>
          <w:sz w:val="26"/>
          <w:szCs w:val="26"/>
        </w:rPr>
        <w:t>Предварительная дезинфекция шахтного колодца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Перед дезинфекцией колодца рассчитывают объем воды в нем (в куб. м), который равен площади сечения колодца (в кв. м) на высоту водяного столба (в м). Проводят орошение из гидропульта наружной и внутренней части ствола шахты 5%-</w:t>
      </w:r>
      <w:proofErr w:type="spellStart"/>
      <w:r w:rsidRPr="00F423CE">
        <w:rPr>
          <w:rFonts w:ascii="Times New Roman" w:hAnsi="Times New Roman" w:cs="Times New Roman"/>
          <w:sz w:val="26"/>
          <w:szCs w:val="26"/>
        </w:rPr>
        <w:t>ным</w:t>
      </w:r>
      <w:proofErr w:type="spellEnd"/>
      <w:r w:rsidRPr="00F423CE">
        <w:rPr>
          <w:rFonts w:ascii="Times New Roman" w:hAnsi="Times New Roman" w:cs="Times New Roman"/>
          <w:sz w:val="26"/>
          <w:szCs w:val="26"/>
        </w:rPr>
        <w:t xml:space="preserve"> раствором хлорной извести из расчета 0,5 л на 1 кв. м поверхности.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5%-</w:t>
      </w:r>
      <w:proofErr w:type="spellStart"/>
      <w:r w:rsidRPr="00F423CE">
        <w:rPr>
          <w:rFonts w:ascii="Times New Roman" w:hAnsi="Times New Roman" w:cs="Times New Roman"/>
          <w:sz w:val="26"/>
          <w:szCs w:val="26"/>
        </w:rPr>
        <w:t>ный</w:t>
      </w:r>
      <w:proofErr w:type="spellEnd"/>
      <w:r w:rsidRPr="00F423CE">
        <w:rPr>
          <w:rFonts w:ascii="Times New Roman" w:hAnsi="Times New Roman" w:cs="Times New Roman"/>
          <w:sz w:val="26"/>
          <w:szCs w:val="26"/>
        </w:rPr>
        <w:t xml:space="preserve"> раствор хлорной извести готовится из расчета 50 гр. хлорной извести на 1 л воды (то есть на 1 колодец необходимо примерно 1 кг хлорной извести методом орошения).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Выполняют дезинфекцию следующим образом: готовят 5%-</w:t>
      </w:r>
      <w:proofErr w:type="spellStart"/>
      <w:r w:rsidRPr="00F423CE">
        <w:rPr>
          <w:rFonts w:ascii="Times New Roman" w:hAnsi="Times New Roman" w:cs="Times New Roman"/>
          <w:sz w:val="26"/>
          <w:szCs w:val="26"/>
        </w:rPr>
        <w:t>ный</w:t>
      </w:r>
      <w:proofErr w:type="spellEnd"/>
      <w:r w:rsidRPr="00F423CE">
        <w:rPr>
          <w:rFonts w:ascii="Times New Roman" w:hAnsi="Times New Roman" w:cs="Times New Roman"/>
          <w:sz w:val="26"/>
          <w:szCs w:val="26"/>
        </w:rPr>
        <w:t xml:space="preserve"> раствор хлорированной воды. Для этого 500 грамм хлорной извести заливают холодной водой, растирают до получения жидкой кашицы и вливают в 10 литров воды. Тщательно перемешивают, отстаивают, сливают прозрачную воду. На 1 куб. м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5CD5" w:rsidRPr="00F423CE" w:rsidRDefault="00515CD5" w:rsidP="00F423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3CE">
        <w:rPr>
          <w:rFonts w:ascii="Times New Roman" w:hAnsi="Times New Roman" w:cs="Times New Roman"/>
          <w:b/>
          <w:sz w:val="26"/>
          <w:szCs w:val="26"/>
        </w:rPr>
        <w:t>Очистка колодца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</w:t>
      </w:r>
      <w:proofErr w:type="spellStart"/>
      <w:r w:rsidRPr="00F423CE">
        <w:rPr>
          <w:rFonts w:ascii="Times New Roman" w:hAnsi="Times New Roman" w:cs="Times New Roman"/>
          <w:sz w:val="26"/>
          <w:szCs w:val="26"/>
        </w:rPr>
        <w:t>ным</w:t>
      </w:r>
      <w:proofErr w:type="spellEnd"/>
      <w:r w:rsidRPr="00F423CE">
        <w:rPr>
          <w:rFonts w:ascii="Times New Roman" w:hAnsi="Times New Roman" w:cs="Times New Roman"/>
          <w:sz w:val="26"/>
          <w:szCs w:val="26"/>
        </w:rPr>
        <w:t xml:space="preserve"> раствором хлорной извести (100 </w:t>
      </w:r>
      <w:proofErr w:type="spellStart"/>
      <w:r w:rsidRPr="00F423CE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Pr="00F423CE">
        <w:rPr>
          <w:rFonts w:ascii="Times New Roman" w:hAnsi="Times New Roman" w:cs="Times New Roman"/>
          <w:sz w:val="26"/>
          <w:szCs w:val="26"/>
        </w:rPr>
        <w:t xml:space="preserve"> хлорной извести на 1 л воды).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Стенки шахты очищенного колодца при необходимости ремонтируют, затем наружную и внутреннюю части шахты орошают из гидропульта 5%-</w:t>
      </w:r>
      <w:proofErr w:type="spellStart"/>
      <w:r w:rsidRPr="00F423CE">
        <w:rPr>
          <w:rFonts w:ascii="Times New Roman" w:hAnsi="Times New Roman" w:cs="Times New Roman"/>
          <w:sz w:val="26"/>
          <w:szCs w:val="26"/>
        </w:rPr>
        <w:t>ным</w:t>
      </w:r>
      <w:proofErr w:type="spellEnd"/>
      <w:r w:rsidRPr="00F423CE">
        <w:rPr>
          <w:rFonts w:ascii="Times New Roman" w:hAnsi="Times New Roman" w:cs="Times New Roman"/>
          <w:sz w:val="26"/>
          <w:szCs w:val="26"/>
        </w:rPr>
        <w:t xml:space="preserve"> раствором хлорной извести (либо другим средством, приготовленным по инструкции к препарату) из расчета 0,5 л/куб. м шахты.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5CD5" w:rsidRPr="00F423CE" w:rsidRDefault="00515CD5" w:rsidP="00F423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3CE">
        <w:rPr>
          <w:rFonts w:ascii="Times New Roman" w:hAnsi="Times New Roman" w:cs="Times New Roman"/>
          <w:b/>
          <w:sz w:val="26"/>
          <w:szCs w:val="26"/>
        </w:rPr>
        <w:t>Повторная дезинфекция колодца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После очистки, ремонта и дезинфекции стенок шахты приступают к повторной дезинфекции колодца.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 xml:space="preserve">Выдерживают время, в течение которого колодец вновь заполняется водой, повторно определяют объем воды в нем (в куб. м) и вносят потребное количество раствора хлорной извести либо другого дезинфицирующего препарата согласно </w:t>
      </w:r>
      <w:r w:rsidRPr="00F423CE">
        <w:rPr>
          <w:rFonts w:ascii="Times New Roman" w:hAnsi="Times New Roman" w:cs="Times New Roman"/>
          <w:sz w:val="26"/>
          <w:szCs w:val="26"/>
        </w:rPr>
        <w:lastRenderedPageBreak/>
        <w:t>инструкции по применению. Например, при использовании хлорсодержащих таблеток "</w:t>
      </w:r>
      <w:proofErr w:type="spellStart"/>
      <w:r w:rsidRPr="00F423CE">
        <w:rPr>
          <w:rFonts w:ascii="Times New Roman" w:hAnsi="Times New Roman" w:cs="Times New Roman"/>
          <w:sz w:val="26"/>
          <w:szCs w:val="26"/>
        </w:rPr>
        <w:t>Акватабс</w:t>
      </w:r>
      <w:proofErr w:type="spellEnd"/>
      <w:r w:rsidRPr="00F423CE">
        <w:rPr>
          <w:rFonts w:ascii="Times New Roman" w:hAnsi="Times New Roman" w:cs="Times New Roman"/>
          <w:sz w:val="26"/>
          <w:szCs w:val="26"/>
        </w:rPr>
        <w:t>" - 8,67 необходимо 5 таблеток на 1 куб. м (1000 л). Из расчета на 1 колодец объемом 7 куб. м (7000 л) - 35 таблеток.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По истечении указанного срока наличие остаточного хлора в воде определяют качественно - по запаху или с помощью йодометрического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Контроль за эффективностью дезинфекции колодца проводится лабораторно. И только после этого воду можно использовать для питьевых и хозяйственно-бытовых целей.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Патрон возможно изготовить самостоятельно, используя пластиковую бутылку из-под питьевой воды объемом 0,5 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воду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При уменьшении величины остаточного хлора или его исчезновении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515CD5" w:rsidRPr="00F423CE" w:rsidRDefault="00515CD5" w:rsidP="00515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3CE">
        <w:rPr>
          <w:rFonts w:ascii="Times New Roman" w:hAnsi="Times New Roman" w:cs="Times New Roman"/>
          <w:sz w:val="26"/>
          <w:szCs w:val="26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287850" w:rsidRDefault="00287850" w:rsidP="00515CD5">
      <w:pPr>
        <w:spacing w:after="0" w:line="240" w:lineRule="auto"/>
        <w:rPr>
          <w:sz w:val="24"/>
        </w:rPr>
      </w:pPr>
    </w:p>
    <w:p w:rsidR="00F423CE" w:rsidRDefault="00F423CE" w:rsidP="00515CD5">
      <w:pPr>
        <w:spacing w:after="0" w:line="240" w:lineRule="auto"/>
        <w:rPr>
          <w:sz w:val="24"/>
        </w:rPr>
      </w:pPr>
    </w:p>
    <w:p w:rsidR="00F423CE" w:rsidRDefault="00F423CE" w:rsidP="00F423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10F">
        <w:rPr>
          <w:rFonts w:ascii="Times New Roman" w:hAnsi="Times New Roman" w:cs="Times New Roman"/>
          <w:b/>
          <w:sz w:val="26"/>
          <w:szCs w:val="26"/>
        </w:rPr>
        <w:t xml:space="preserve">По возникающим вопросам можно обратиться в </w:t>
      </w:r>
      <w:r w:rsidR="00AC2EA9">
        <w:rPr>
          <w:rFonts w:ascii="Times New Roman" w:hAnsi="Times New Roman" w:cs="Times New Roman"/>
          <w:b/>
          <w:sz w:val="26"/>
          <w:szCs w:val="26"/>
        </w:rPr>
        <w:t>Юго</w:t>
      </w:r>
      <w:r w:rsidRPr="004F510F">
        <w:rPr>
          <w:rFonts w:ascii="Times New Roman" w:hAnsi="Times New Roman" w:cs="Times New Roman"/>
          <w:b/>
          <w:sz w:val="26"/>
          <w:szCs w:val="26"/>
        </w:rPr>
        <w:t xml:space="preserve">-Западный территориальный отдел Управления Роспотребнадзора </w:t>
      </w:r>
    </w:p>
    <w:p w:rsidR="00F423CE" w:rsidRPr="004F510F" w:rsidRDefault="00F423CE" w:rsidP="00F423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10F">
        <w:rPr>
          <w:rFonts w:ascii="Times New Roman" w:hAnsi="Times New Roman" w:cs="Times New Roman"/>
          <w:b/>
          <w:sz w:val="26"/>
          <w:szCs w:val="26"/>
        </w:rPr>
        <w:t>по Оренбургской области</w:t>
      </w:r>
    </w:p>
    <w:p w:rsidR="00F423CE" w:rsidRPr="004F510F" w:rsidRDefault="00AC2EA9" w:rsidP="00F423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461906</w:t>
      </w:r>
      <w:r w:rsidR="00F423CE" w:rsidRPr="004F510F">
        <w:rPr>
          <w:rFonts w:ascii="Times New Roman" w:hAnsi="Times New Roman" w:cs="Times New Roman"/>
          <w:b/>
          <w:sz w:val="26"/>
          <w:szCs w:val="26"/>
        </w:rPr>
        <w:t xml:space="preserve">, Оренбургская область, г. </w:t>
      </w:r>
      <w:r>
        <w:rPr>
          <w:rFonts w:ascii="Times New Roman" w:hAnsi="Times New Roman" w:cs="Times New Roman"/>
          <w:b/>
          <w:sz w:val="26"/>
          <w:szCs w:val="26"/>
        </w:rPr>
        <w:t>Сорочинск</w:t>
      </w:r>
      <w:r w:rsidR="00F423CE" w:rsidRPr="004F510F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b/>
          <w:sz w:val="26"/>
          <w:szCs w:val="26"/>
        </w:rPr>
        <w:t>Молодежная</w:t>
      </w:r>
      <w:r w:rsidR="00F423CE" w:rsidRPr="004F510F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>
        <w:rPr>
          <w:rFonts w:ascii="Times New Roman" w:hAnsi="Times New Roman" w:cs="Times New Roman"/>
          <w:b/>
          <w:sz w:val="26"/>
          <w:szCs w:val="26"/>
        </w:rPr>
        <w:t>47</w:t>
      </w:r>
    </w:p>
    <w:p w:rsidR="00F423CE" w:rsidRPr="00515CD5" w:rsidRDefault="00F423CE" w:rsidP="00F423CE">
      <w:pPr>
        <w:pStyle w:val="a3"/>
        <w:jc w:val="center"/>
        <w:rPr>
          <w:sz w:val="24"/>
        </w:rPr>
      </w:pPr>
      <w:r w:rsidRPr="004F510F">
        <w:rPr>
          <w:rFonts w:ascii="Times New Roman" w:hAnsi="Times New Roman" w:cs="Times New Roman"/>
          <w:b/>
          <w:sz w:val="26"/>
          <w:szCs w:val="26"/>
        </w:rPr>
        <w:t>тел.: (353</w:t>
      </w:r>
      <w:r w:rsidR="00AC2EA9">
        <w:rPr>
          <w:rFonts w:ascii="Times New Roman" w:hAnsi="Times New Roman" w:cs="Times New Roman"/>
          <w:b/>
          <w:sz w:val="26"/>
          <w:szCs w:val="26"/>
        </w:rPr>
        <w:t>46</w:t>
      </w:r>
      <w:r w:rsidRPr="004F510F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C2EA9">
        <w:rPr>
          <w:rFonts w:ascii="Times New Roman" w:hAnsi="Times New Roman" w:cs="Times New Roman"/>
          <w:b/>
          <w:sz w:val="26"/>
          <w:szCs w:val="26"/>
        </w:rPr>
        <w:t>4-59-32</w:t>
      </w:r>
      <w:bookmarkStart w:id="0" w:name="_GoBack"/>
      <w:bookmarkEnd w:id="0"/>
    </w:p>
    <w:sectPr w:rsidR="00F423CE" w:rsidRPr="00515CD5" w:rsidSect="00F423CE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61"/>
    <w:rsid w:val="00287850"/>
    <w:rsid w:val="00465F61"/>
    <w:rsid w:val="00515CD5"/>
    <w:rsid w:val="00AC2EA9"/>
    <w:rsid w:val="00F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C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F42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C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F42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2024-04-05T04:55:00Z</dcterms:created>
  <dcterms:modified xsi:type="dcterms:W3CDTF">2024-04-05T12:41:00Z</dcterms:modified>
</cp:coreProperties>
</file>