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6" w:rsidRDefault="006A4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A94CF6" w:rsidRDefault="006A4AC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94CF6" w:rsidRDefault="00A94CF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94CF6" w:rsidRDefault="006A4AC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4CF6" w:rsidRDefault="00A94CF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CF6" w:rsidRDefault="00655FD0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</w:t>
      </w:r>
      <w:r w:rsidR="006A4AC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08</w:t>
      </w:r>
      <w:r w:rsidR="006A4ACE">
        <w:rPr>
          <w:rFonts w:ascii="Times New Roman" w:hAnsi="Times New Roman" w:cs="Times New Roman"/>
          <w:sz w:val="28"/>
          <w:szCs w:val="28"/>
        </w:rPr>
        <w:t xml:space="preserve">-п.                                                                                             </w:t>
      </w:r>
    </w:p>
    <w:p w:rsidR="00A94CF6" w:rsidRDefault="00A94CF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31E1" w:rsidRDefault="000131E1" w:rsidP="000131E1">
      <w:pPr>
        <w:pStyle w:val="docdata"/>
        <w:spacing w:before="0" w:beforeAutospacing="0" w:after="200" w:afterAutospacing="0" w:line="273" w:lineRule="auto"/>
        <w:jc w:val="center"/>
      </w:pPr>
      <w:r>
        <w:rPr>
          <w:color w:val="000000"/>
          <w:sz w:val="28"/>
          <w:szCs w:val="28"/>
        </w:rPr>
        <w:t>О мерах по</w:t>
      </w:r>
      <w:r w:rsidR="00655FD0">
        <w:rPr>
          <w:color w:val="000000"/>
          <w:sz w:val="28"/>
          <w:szCs w:val="28"/>
        </w:rPr>
        <w:t xml:space="preserve"> пропуску весеннего паводка 2024</w:t>
      </w:r>
      <w:r>
        <w:rPr>
          <w:color w:val="000000"/>
          <w:sz w:val="28"/>
          <w:szCs w:val="28"/>
        </w:rPr>
        <w:t xml:space="preserve"> года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40"/>
        <w:jc w:val="both"/>
      </w:pPr>
      <w:r>
        <w:rPr>
          <w:color w:val="000000"/>
          <w:sz w:val="28"/>
          <w:szCs w:val="28"/>
        </w:rPr>
        <w:t>На основании постановления администрации Новосергиевского  района  от 16.02.2023 года № 114-п    «О мерах по пропуску весеннего паводка 2023 года», руководствуясь Уставом муниципального образования, на основании протокола заседания  комиссии по предупреждению и ликвидации чрезвычайных ситуаций и обеспечению пожарной безопасности Хуторского сельского поселения,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2023 года на территории муниципального образования Хуторского сельсовет Новосергиевского района Оренбургской области: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1.Создать рабочую группу по</w:t>
      </w:r>
      <w:r w:rsidR="00655FD0">
        <w:rPr>
          <w:color w:val="000000"/>
          <w:sz w:val="28"/>
          <w:szCs w:val="28"/>
        </w:rPr>
        <w:t xml:space="preserve"> пропуску весеннего паводка 2024</w:t>
      </w:r>
      <w:r>
        <w:rPr>
          <w:color w:val="000000"/>
          <w:sz w:val="28"/>
          <w:szCs w:val="28"/>
        </w:rPr>
        <w:t xml:space="preserve"> года и утвердить ее в составе согласно приложению № 1.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2. Провести  мероприятия по пропуску весеннего паводка и защите  населения согласно приложению № 2.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40"/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4. Постановление вступает в силу со дня  его подписания  и подлежит размещению на официальном сайте администрации.</w:t>
      </w:r>
      <w:r>
        <w:t> </w:t>
      </w:r>
    </w:p>
    <w:p w:rsidR="00A94CF6" w:rsidRDefault="006A4AC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</w:p>
    <w:p w:rsidR="00A94CF6" w:rsidRPr="000131E1" w:rsidRDefault="006A4ACE" w:rsidP="000131E1">
      <w:pPr>
        <w:widowControl w:val="0"/>
        <w:tabs>
          <w:tab w:val="left" w:pos="771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Хуторского сельсовет                                                     </w:t>
      </w:r>
      <w:r w:rsidR="000131E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С.А.  Семенко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94CF6" w:rsidRDefault="00A94CF6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CF6" w:rsidRDefault="006A4ACE" w:rsidP="000131E1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A94CF6" w:rsidRDefault="006A4ACE" w:rsidP="000131E1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A94CF6" w:rsidRDefault="006A4ACE" w:rsidP="000131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94CF6" w:rsidRDefault="006A4ACE" w:rsidP="000131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A94CF6" w:rsidRDefault="006A4ACE" w:rsidP="000131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55FD0">
        <w:rPr>
          <w:rFonts w:ascii="Times New Roman" w:eastAsia="Times New Roman" w:hAnsi="Times New Roman" w:cs="Times New Roman"/>
          <w:sz w:val="28"/>
          <w:szCs w:val="28"/>
        </w:rPr>
        <w:t>№ 08-п. от 01.03.2024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4CF6" w:rsidRDefault="00A94CF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655FD0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С.А. – глава администрации Хуторского сельсовета,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Аноха В.В. – староста села Сузаново, депутат Совета депутатов Хуторского сельсовета, член народной дружины, зам. председателя комиссии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Бузаева Наталья Фёдоровна – заведующая Сузановским ФАП                              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Шалимова Лилиана Евгеньевна – заведующая Малаховским ФАП                              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Громовой Олег Викторович – электромонтёр по обслуживанию подстанции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Алексей Юрьевич –водитель –пожарный, член народной дружины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 Мурат Биликетович – водитель – пожарный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Жулькин Александр Владимирович генеральный директор «Хуторское»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Алексей Александрович- депутат Совета депутатов директор МОБУ «Хуторская сош»</w:t>
      </w: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131E1" w:rsidRPr="000131E1" w:rsidRDefault="00655FD0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01.03.2024 г. № 08</w:t>
      </w:r>
      <w:r w:rsidR="000131E1"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ХУТОРСКОГО</w:t>
      </w: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131E1" w:rsidRPr="000131E1" w:rsidRDefault="000131E1" w:rsidP="0001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5"/>
        <w:gridCol w:w="1669"/>
        <w:gridCol w:w="2891"/>
      </w:tblGrid>
      <w:tr w:rsidR="000131E1" w:rsidRPr="000131E1" w:rsidTr="00B0009F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31E1" w:rsidRPr="000131E1" w:rsidTr="00B0009F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планов комплексных мероприятий по подготовке и пропуску весеннего паводка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Хуторского </w:t>
            </w: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0131E1" w:rsidRPr="000131E1" w:rsidTr="00B0009F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E1" w:rsidRPr="000131E1" w:rsidTr="00B0009F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65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25.03.2024</w:t>
            </w: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E1" w:rsidRPr="000131E1" w:rsidTr="00B0009F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0131E1" w:rsidRPr="000131E1" w:rsidTr="00B0009F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прочистке проходов для талых вод с улиц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Хуторского </w:t>
            </w: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0131E1" w:rsidRPr="000131E1" w:rsidTr="00B0009F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E1" w:rsidRPr="000131E1" w:rsidTr="00B0009F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655FD0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27.04.2024</w:t>
            </w:r>
            <w:r w:rsidR="000131E1"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9254EA" w:rsidRDefault="009254EA">
      <w:pPr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9254EA">
        <w:rPr>
          <w:rFonts w:ascii="Times New Roman" w:hAnsi="Times New Roman" w:cs="Times New Roman"/>
          <w:sz w:val="28"/>
          <w:szCs w:val="28"/>
        </w:rPr>
        <w:t xml:space="preserve">                  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A94CF6" w:rsidRDefault="006A4ACE">
      <w:pPr>
        <w:tabs>
          <w:tab w:val="left" w:pos="68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55FD0">
        <w:rPr>
          <w:rFonts w:ascii="Times New Roman" w:hAnsi="Times New Roman" w:cs="Times New Roman"/>
          <w:sz w:val="28"/>
          <w:szCs w:val="28"/>
        </w:rPr>
        <w:t>№08–п. от 01.03.2024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A94CF6" w:rsidRDefault="00A94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4CF6" w:rsidRDefault="006A4ACE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 Межведомственная комиссия по пропуску весеннего паводка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за техническим состоянием дорожного полотна, мостовых сооружений, контролю за качеством питьевой воды в паводковый период;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распоряжениями и постановлениями главы администрации Хуторского сельсовета Новосергиевского района, настоящим Положением.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органов исполнительной власти, органов местного самоуправления поселения, учреждений, организаций и предприятий. Персональный состав комиссии, как и данное положение, ежегодно уточняется, корректируется и утверждается распоряжением главы администрации Хуторского сельсовета Новосергиевского района, которое действует в течение календарного года. 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 комиссии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Основными задачами комиссии являются: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противопаводковыми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Хуторского сельсовета Новосергиевского района;  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заключением договоров о проведении взрывных работ с закрепленными воинскими частями.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Права комиссии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мероприятий по недопущению затопления (подтопления) населения поселков,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Осуществление деятельности комиссии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контроль за подготовкой вопросов к рассмотрению на ее заседаниях;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контроль за реализацией принятых решений и поручений по срокам.</w:t>
      </w:r>
    </w:p>
    <w:p w:rsidR="00A94CF6" w:rsidRDefault="00A94CF6"/>
    <w:sectPr w:rsidR="00A9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60" w:rsidRDefault="00901260">
      <w:pPr>
        <w:spacing w:after="0"/>
      </w:pPr>
      <w:r>
        <w:separator/>
      </w:r>
    </w:p>
  </w:endnote>
  <w:endnote w:type="continuationSeparator" w:id="0">
    <w:p w:rsidR="00901260" w:rsidRDefault="00901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60" w:rsidRDefault="00901260">
      <w:pPr>
        <w:spacing w:after="0"/>
      </w:pPr>
      <w:r>
        <w:separator/>
      </w:r>
    </w:p>
  </w:footnote>
  <w:footnote w:type="continuationSeparator" w:id="0">
    <w:p w:rsidR="00901260" w:rsidRDefault="009012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8365C"/>
    <w:multiLevelType w:val="hybridMultilevel"/>
    <w:tmpl w:val="3F20FAE0"/>
    <w:lvl w:ilvl="0" w:tplc="1FEA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6C286">
      <w:start w:val="1"/>
      <w:numFmt w:val="lowerLetter"/>
      <w:lvlText w:val="%2."/>
      <w:lvlJc w:val="left"/>
      <w:pPr>
        <w:ind w:left="1440" w:hanging="360"/>
      </w:pPr>
    </w:lvl>
    <w:lvl w:ilvl="2" w:tplc="447EE95E">
      <w:start w:val="1"/>
      <w:numFmt w:val="lowerRoman"/>
      <w:lvlText w:val="%3."/>
      <w:lvlJc w:val="right"/>
      <w:pPr>
        <w:ind w:left="2160" w:hanging="180"/>
      </w:pPr>
    </w:lvl>
    <w:lvl w:ilvl="3" w:tplc="62B410B6">
      <w:start w:val="1"/>
      <w:numFmt w:val="decimal"/>
      <w:lvlText w:val="%4."/>
      <w:lvlJc w:val="left"/>
      <w:pPr>
        <w:ind w:left="2880" w:hanging="360"/>
      </w:pPr>
    </w:lvl>
    <w:lvl w:ilvl="4" w:tplc="5E0A2B6A">
      <w:start w:val="1"/>
      <w:numFmt w:val="lowerLetter"/>
      <w:lvlText w:val="%5."/>
      <w:lvlJc w:val="left"/>
      <w:pPr>
        <w:ind w:left="3600" w:hanging="360"/>
      </w:pPr>
    </w:lvl>
    <w:lvl w:ilvl="5" w:tplc="DA22D96E">
      <w:start w:val="1"/>
      <w:numFmt w:val="lowerRoman"/>
      <w:lvlText w:val="%6."/>
      <w:lvlJc w:val="right"/>
      <w:pPr>
        <w:ind w:left="4320" w:hanging="180"/>
      </w:pPr>
    </w:lvl>
    <w:lvl w:ilvl="6" w:tplc="1224550A">
      <w:start w:val="1"/>
      <w:numFmt w:val="decimal"/>
      <w:lvlText w:val="%7."/>
      <w:lvlJc w:val="left"/>
      <w:pPr>
        <w:ind w:left="5040" w:hanging="360"/>
      </w:pPr>
    </w:lvl>
    <w:lvl w:ilvl="7" w:tplc="B2F4BFCE">
      <w:start w:val="1"/>
      <w:numFmt w:val="lowerLetter"/>
      <w:lvlText w:val="%8."/>
      <w:lvlJc w:val="left"/>
      <w:pPr>
        <w:ind w:left="5760" w:hanging="360"/>
      </w:pPr>
    </w:lvl>
    <w:lvl w:ilvl="8" w:tplc="F7984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6"/>
    <w:rsid w:val="000131E1"/>
    <w:rsid w:val="000225F7"/>
    <w:rsid w:val="002C3F28"/>
    <w:rsid w:val="00411DAB"/>
    <w:rsid w:val="004E4987"/>
    <w:rsid w:val="00655FD0"/>
    <w:rsid w:val="006A4ACE"/>
    <w:rsid w:val="006F181D"/>
    <w:rsid w:val="007A1016"/>
    <w:rsid w:val="00882D56"/>
    <w:rsid w:val="00901260"/>
    <w:rsid w:val="009254EA"/>
    <w:rsid w:val="009425F2"/>
    <w:rsid w:val="00A94CF6"/>
    <w:rsid w:val="00B802CB"/>
    <w:rsid w:val="00C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8B42-4830-464D-9A59-00907B2B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425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425F2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2030,bqiaagaaeyqcaaagiaiaaanllgaabxmuaaaaaaaaaaaaaaaaaaaaaaaaaaaaaaaaaaaaaaaaaaaaaaaaaaaaaaaaaaaaaaaaaaaaaaaaaaaaaaaaaaaaaaaaaaaaaaaaaaaaaaaaaaaaaaaaaaaaaaaaaaaaaaaaaaaaaaaaaaaaaaaaaaaaaaaaaaaaaaaaaaaaaaaaaaaaaaaaaaaaaaaaaaaaaaaaaaaaaaa"/>
    <w:basedOn w:val="a"/>
    <w:rsid w:val="00013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013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2022-03-28T05:15:00Z</cp:lastPrinted>
  <dcterms:created xsi:type="dcterms:W3CDTF">2024-03-01T07:03:00Z</dcterms:created>
  <dcterms:modified xsi:type="dcterms:W3CDTF">2024-03-01T07:05:00Z</dcterms:modified>
</cp:coreProperties>
</file>