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0B" w:rsidRPr="00410A99" w:rsidRDefault="00BB450B" w:rsidP="00BB450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BB450B" w:rsidRPr="00410A99" w:rsidRDefault="00BB450B" w:rsidP="00BB450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BB450B" w:rsidRPr="00410A99" w:rsidRDefault="00BB450B" w:rsidP="00BB450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ХУТОРСКОЙ СЕЛЬСОВЕТ</w:t>
      </w:r>
    </w:p>
    <w:p w:rsidR="00BB450B" w:rsidRPr="00410A99" w:rsidRDefault="00BB450B" w:rsidP="00BB450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НОВОСЕРГИЕВСКОГО РАЙОНА</w:t>
      </w:r>
    </w:p>
    <w:p w:rsidR="00BB450B" w:rsidRPr="00410A99" w:rsidRDefault="00BB450B" w:rsidP="00BB450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ОРЕНБУРГСКОЙ ОБАСТИ</w:t>
      </w:r>
    </w:p>
    <w:p w:rsidR="00BB450B" w:rsidRPr="00C20F2B" w:rsidRDefault="00BB450B" w:rsidP="00C20F2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ЧЕТВЕРТОГО</w:t>
      </w:r>
      <w:r w:rsidRPr="00410A99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BB450B" w:rsidRDefault="00A51C35" w:rsidP="00BB450B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РЕШЕНИЕ</w:t>
      </w:r>
    </w:p>
    <w:p w:rsidR="00A51C35" w:rsidRPr="00C20F2B" w:rsidRDefault="00A51C35" w:rsidP="00A51C35">
      <w:pPr>
        <w:tabs>
          <w:tab w:val="left" w:pos="2400"/>
        </w:tabs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03.06.2021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C20F2B">
        <w:rPr>
          <w:rFonts w:ascii="Times New Roman" w:hAnsi="Times New Roman" w:cs="Times New Roman"/>
          <w:b/>
          <w:sz w:val="32"/>
          <w:szCs w:val="32"/>
        </w:rPr>
        <w:t>№ 1</w:t>
      </w:r>
      <w:r w:rsidR="00C20F2B" w:rsidRPr="00C20F2B">
        <w:rPr>
          <w:rFonts w:ascii="Times New Roman" w:hAnsi="Times New Roman" w:cs="Times New Roman"/>
          <w:b/>
          <w:sz w:val="32"/>
          <w:szCs w:val="32"/>
        </w:rPr>
        <w:t>0</w:t>
      </w:r>
      <w:r w:rsidRPr="00C20F2B">
        <w:rPr>
          <w:rFonts w:ascii="Times New Roman" w:hAnsi="Times New Roman" w:cs="Times New Roman"/>
          <w:b/>
          <w:sz w:val="32"/>
          <w:szCs w:val="32"/>
        </w:rPr>
        <w:t>/4-р.С.</w:t>
      </w:r>
    </w:p>
    <w:p w:rsidR="00BB450B" w:rsidRPr="00C20F2B" w:rsidRDefault="00BB450B" w:rsidP="00BB450B">
      <w:pPr>
        <w:spacing w:after="0"/>
        <w:ind w:right="-1" w:firstLine="0"/>
        <w:jc w:val="center"/>
        <w:rPr>
          <w:rFonts w:ascii="Times New Roman" w:hAnsi="Times New Roman"/>
          <w:b/>
          <w:sz w:val="32"/>
          <w:szCs w:val="32"/>
        </w:rPr>
      </w:pPr>
      <w:r w:rsidRPr="00C20F2B">
        <w:rPr>
          <w:rFonts w:ascii="Times New Roman" w:hAnsi="Times New Roman"/>
          <w:b/>
          <w:sz w:val="32"/>
          <w:szCs w:val="32"/>
        </w:rPr>
        <w:t>Об утверждении Порядка проведения конкурсного отбора инициативных проектов для реализации на территории, части территории муниципального образования Хуторской сельсовет Новосергиевского района Оренбургской области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</w:t>
      </w:r>
      <w:r w:rsidRPr="00BB450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BB45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реализации инициативных проектов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Хуторской сельсовет 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области, утвержденным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4F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</w:t>
      </w:r>
      <w:r w:rsidR="00C2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03.06.2021 № 10/3-р.С.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Уставом,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 сельсовет Новосергиевского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BB450B" w:rsidRPr="00BB450B" w:rsidRDefault="00BB450B" w:rsidP="00C20F2B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B450B" w:rsidRPr="00BB450B" w:rsidRDefault="00BB450B" w:rsidP="00BB450B">
      <w:pPr>
        <w:spacing w:before="0" w:beforeAutospacing="0" w:after="0" w:afterAutospacing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BB450B" w:rsidRPr="00BB450B" w:rsidRDefault="00BB450B" w:rsidP="00BB450B">
      <w:pPr>
        <w:spacing w:before="0" w:beforeAutospacing="0" w:after="0" w:afterAutospacing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Порядок проведения конкурсного отбора инициативных проектов для реализации на территории, части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 сельсовет Новосергиевского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согласно приложению 1 к настоящему Решению. </w:t>
      </w:r>
    </w:p>
    <w:p w:rsidR="00BB450B" w:rsidRPr="00BB450B" w:rsidRDefault="00BB450B" w:rsidP="00BB450B">
      <w:pPr>
        <w:spacing w:before="0" w:beforeAutospacing="0" w:after="0" w:afterAutospacing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Положение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возложить на главу 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Семенко С.А.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после его п</w:t>
      </w:r>
      <w:r w:rsidR="00C2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ринятия и подлежит </w:t>
      </w:r>
      <w:r w:rsidR="00C20F2B" w:rsidRPr="00C20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муниципального образования Хуторской сельсовет Новосергиевского района оренбургской области.</w:t>
      </w:r>
    </w:p>
    <w:p w:rsidR="00BB450B" w:rsidRPr="00BB450B" w:rsidRDefault="00BB450B" w:rsidP="00BB450B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C20F2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40130"/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Хуторской сельсовет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Рубцова</w:t>
      </w:r>
    </w:p>
    <w:p w:rsidR="00BB450B" w:rsidRPr="00BB450B" w:rsidRDefault="00BB450B" w:rsidP="00BB450B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Семенко</w:t>
      </w:r>
    </w:p>
    <w:p w:rsidR="00BB450B" w:rsidRPr="00BB450B" w:rsidRDefault="00BB450B" w:rsidP="00BB450B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C20F2B" w:rsidRDefault="00BB450B" w:rsidP="00C20F2B">
      <w:pPr>
        <w:spacing w:before="0" w:beforeAutospacing="0" w:after="0" w:afterAutospacing="0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дело,финотделу</w:t>
      </w:r>
      <w:proofErr w:type="spellEnd"/>
      <w:proofErr w:type="gramEnd"/>
      <w:r w:rsidR="00C2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20F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орготделу</w:t>
      </w:r>
      <w:proofErr w:type="spellEnd"/>
      <w:r w:rsidR="00C20F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прокурору.</w:t>
      </w:r>
    </w:p>
    <w:p w:rsidR="004F1C10" w:rsidRDefault="004F1C10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 сельсовет</w:t>
      </w:r>
      <w:r w:rsidR="00C2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Новосергиевского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20F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BB450B" w:rsidRPr="00BB450B" w:rsidRDefault="00C20F2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03.06.2021</w:t>
      </w:r>
      <w:r w:rsidR="00BB450B" w:rsidRPr="00BB450B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>
        <w:rPr>
          <w:rFonts w:ascii="Times New Roman" w:eastAsia="Calibri" w:hAnsi="Times New Roman" w:cs="Times New Roman"/>
          <w:sz w:val="28"/>
          <w:szCs w:val="28"/>
        </w:rPr>
        <w:t>10/4-р.С.</w:t>
      </w:r>
    </w:p>
    <w:p w:rsidR="00BB450B" w:rsidRPr="00BB450B" w:rsidRDefault="00BB450B" w:rsidP="00BB450B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BB450B" w:rsidRPr="00BB450B" w:rsidRDefault="00BB450B" w:rsidP="00BB450B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конкурсного отбора инициативных проектов для реализации на территории, части территории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Хуторской сельсовет</w:t>
      </w:r>
      <w:r w:rsidRPr="00BB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Новосергиевский район Оренбургской области</w:t>
      </w:r>
    </w:p>
    <w:p w:rsidR="00BB450B" w:rsidRPr="00BB450B" w:rsidRDefault="00BB450B" w:rsidP="00BB450B">
      <w:pPr>
        <w:spacing w:before="0" w:beforeAutospacing="0" w:after="200" w:afterAutospacing="0" w:line="276" w:lineRule="auto"/>
        <w:ind w:left="2124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200" w:afterAutospacing="0" w:line="276" w:lineRule="auto"/>
        <w:ind w:left="2124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B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Calibri" w:eastAsia="Times New Roman" w:hAnsi="Calibri" w:cs="Times New Roman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проведения конкурсного отбора инициативных проектов для реализации на территории, части территории муниципального образования </w:t>
      </w:r>
      <w:r w:rsidR="0001580E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 сельсовет Новосергиевского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158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(далее – Порядок, конкурсный отбор).</w:t>
      </w:r>
      <w:r w:rsidRPr="00BB450B">
        <w:rPr>
          <w:rFonts w:ascii="Calibri" w:eastAsia="Times New Roman" w:hAnsi="Calibri" w:cs="Times New Roman"/>
          <w:lang w:eastAsia="ru-RU"/>
        </w:rPr>
        <w:t xml:space="preserve"> 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Конкурсный отбор проводится в случае, если в администрацию муниципального образования</w:t>
      </w:r>
      <w:r w:rsidR="0098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несколько инициативных проектов, в том числе с описанием аналогичных по содержанию приоритетных проблем.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Целью проведения конкурсного отбора является определение наиболее социально значимых инициативных проектов для последующего</w:t>
      </w:r>
      <w:r w:rsidRPr="00BB450B">
        <w:rPr>
          <w:rFonts w:ascii="Calibri" w:eastAsia="Times New Roman" w:hAnsi="Calibri" w:cs="Times New Roman"/>
          <w:lang w:eastAsia="ru-RU"/>
        </w:rPr>
        <w:t xml:space="preserve"> 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за счет средств бюджета муниципального образования </w:t>
      </w:r>
      <w:r w:rsidR="0098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Хуторской сельсовет 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на их реализацию.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Конкурсному отбору подлежат инициативные проекты, внесенные в администрацию муниципального образования</w:t>
      </w:r>
      <w:r w:rsidR="0098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инициаторами.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конкурсного отбора являются инициаторы проектов, внесенных (далее – участники конкурсного отбора).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участию в конкурсном отборе допускаются поступившие в администрацию МО</w:t>
      </w:r>
      <w:r w:rsidR="0098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инициативные проекты, соответствующие требованиям, установленным статьей 26</w:t>
      </w:r>
      <w:r w:rsidRPr="00BB450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BB45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50B" w:rsidRPr="00BB450B" w:rsidRDefault="00BB450B" w:rsidP="00BB450B">
      <w:pPr>
        <w:spacing w:before="0" w:beforeAutospacing="0" w:after="0" w:afterAutospacing="0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и проведение конкурсного отбора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(далее - конкурсная комиссия).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Конкурсная комиссия осуществляет свою деятельность в соответствии с Положением о конкурсной комиссии по организации и 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проведению конкурсного отбора инициативных проектов согласно приложению 2 к настоящему Решению.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Организатором конкурсного отбора является Администрация муниципального образования</w:t>
      </w:r>
      <w:r w:rsidR="0098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осуществляет следующие функции:</w:t>
      </w:r>
    </w:p>
    <w:p w:rsidR="00BB450B" w:rsidRPr="00BB450B" w:rsidRDefault="00BB450B" w:rsidP="00BB450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450B">
        <w:rPr>
          <w:rFonts w:ascii="PT Astra Serif" w:eastAsia="Times New Roman" w:hAnsi="PT Astra Serif" w:cs="Arial"/>
          <w:sz w:val="28"/>
          <w:szCs w:val="28"/>
          <w:lang w:eastAsia="ru-RU"/>
        </w:rPr>
        <w:t>1) определяет дату, время и место проведения конкурсного отбора;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формирует конкурсную комиссию в соответствии с Положением;</w:t>
      </w:r>
    </w:p>
    <w:p w:rsidR="00BB450B" w:rsidRPr="00BB450B" w:rsidRDefault="00BB450B" w:rsidP="00BB450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450B">
        <w:rPr>
          <w:rFonts w:ascii="PT Astra Serif" w:eastAsia="Times New Roman" w:hAnsi="PT Astra Serif" w:cs="Arial"/>
          <w:sz w:val="28"/>
          <w:szCs w:val="28"/>
          <w:lang w:eastAsia="ru-RU"/>
        </w:rPr>
        <w:t>3) информирует о проведении конкурсного отбора инициаторов проекта;</w:t>
      </w:r>
    </w:p>
    <w:p w:rsidR="00BB450B" w:rsidRPr="00BB450B" w:rsidRDefault="00BB450B" w:rsidP="00BB450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450B">
        <w:rPr>
          <w:rFonts w:ascii="PT Astra Serif" w:eastAsia="Times New Roman" w:hAnsi="PT Astra Serif" w:cs="Arial"/>
          <w:sz w:val="28"/>
          <w:szCs w:val="28"/>
          <w:lang w:eastAsia="ru-RU"/>
        </w:rPr>
        <w:t>4) готовит извещение о проведении конкурсного отбора, обеспечивает его опубликование в муниципальной газете «Голос Глубинки» и размещение на официальном сайте администрации МО</w:t>
      </w:r>
      <w:r w:rsidR="00984B6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Хуторской сельсовет</w:t>
      </w:r>
      <w:r w:rsidRPr="00BB450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сети «Интернет»;</w:t>
      </w:r>
    </w:p>
    <w:p w:rsidR="00BB450B" w:rsidRPr="00BB450B" w:rsidRDefault="00BB450B" w:rsidP="00BB450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450B">
        <w:rPr>
          <w:rFonts w:ascii="PT Astra Serif" w:eastAsia="Times New Roman" w:hAnsi="PT Astra Serif" w:cs="Arial"/>
          <w:sz w:val="28"/>
          <w:szCs w:val="28"/>
          <w:lang w:eastAsia="ru-RU"/>
        </w:rPr>
        <w:t>5) передает в конкурсную комиссию инициативные проекты, поступившие в Администрацию муниципального образования</w:t>
      </w:r>
      <w:r w:rsidR="00984B6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Хуторской сельсовет</w:t>
      </w:r>
      <w:r w:rsidRPr="00BB450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 допущенные к конкурсному отбору, с приложением к каждому инициативному проекту следующих документов:</w:t>
      </w:r>
    </w:p>
    <w:p w:rsidR="00BB450B" w:rsidRPr="00BB450B" w:rsidRDefault="00BB450B" w:rsidP="00BB450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450B">
        <w:rPr>
          <w:rFonts w:ascii="PT Astra Serif" w:eastAsia="Times New Roman" w:hAnsi="PT Astra Serif" w:cs="Arial"/>
          <w:sz w:val="28"/>
          <w:szCs w:val="28"/>
          <w:lang w:eastAsia="ru-RU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выписки из решения о бюджете или сводной бюджетной росписи бюджета муниципального образования </w:t>
      </w:r>
      <w:r w:rsidR="0098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Хуторской сельсовет 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бюджетных ассигнованиях, предусмотренных на реализацию инициативного проекта в текущем году;</w:t>
      </w:r>
    </w:p>
    <w:p w:rsidR="00BB450B" w:rsidRPr="00BB450B" w:rsidRDefault="00BB450B" w:rsidP="00BB450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Arial"/>
          <w:sz w:val="28"/>
          <w:szCs w:val="28"/>
          <w:lang w:eastAsia="ru-RU"/>
        </w:rPr>
        <w:t>в) гарантийного письма в произвольной письменной форме о готовности юридических лиц, индивидуальных предпринимателей, об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щественных организаций, ТОС</w:t>
      </w:r>
      <w:r w:rsidRPr="00BB450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населения муниципального образования принять участие в </w:t>
      </w:r>
      <w:proofErr w:type="spellStart"/>
      <w:r w:rsidRPr="00BB450B">
        <w:rPr>
          <w:rFonts w:ascii="Times New Roman" w:eastAsia="Times New Roman" w:hAnsi="Times New Roman" w:cs="Arial"/>
          <w:sz w:val="28"/>
          <w:szCs w:val="28"/>
          <w:lang w:eastAsia="ru-RU"/>
        </w:rPr>
        <w:t>софинансировании</w:t>
      </w:r>
      <w:proofErr w:type="spellEnd"/>
      <w:r w:rsidRPr="00BB450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BB450B" w:rsidRPr="00BB450B" w:rsidRDefault="00BB450B" w:rsidP="00BB450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450B">
        <w:rPr>
          <w:rFonts w:ascii="PT Astra Serif" w:eastAsia="Times New Roman" w:hAnsi="PT Astra Serif" w:cs="Arial"/>
          <w:sz w:val="28"/>
          <w:szCs w:val="28"/>
          <w:lang w:eastAsia="ru-RU"/>
        </w:rPr>
        <w:t>6) назначает дату первого заседания конкурсной комиссии;</w:t>
      </w:r>
    </w:p>
    <w:p w:rsidR="00BB450B" w:rsidRPr="00BB450B" w:rsidRDefault="00BB450B" w:rsidP="00BB450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450B">
        <w:rPr>
          <w:rFonts w:ascii="PT Astra Serif" w:eastAsia="Times New Roman" w:hAnsi="PT Astra Serif" w:cs="Arial"/>
          <w:sz w:val="28"/>
          <w:szCs w:val="28"/>
          <w:lang w:eastAsia="ru-RU"/>
        </w:rPr>
        <w:t>7) осуществляет техническое обеспечение деятельности конкурсной комиссии;</w:t>
      </w:r>
    </w:p>
    <w:p w:rsidR="00BB450B" w:rsidRPr="00BB450B" w:rsidRDefault="00BB450B" w:rsidP="00BB450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450B">
        <w:rPr>
          <w:rFonts w:ascii="PT Astra Serif" w:eastAsia="Times New Roman" w:hAnsi="PT Astra Serif" w:cs="Arial"/>
          <w:sz w:val="28"/>
          <w:szCs w:val="28"/>
          <w:lang w:eastAsia="ru-RU"/>
        </w:rPr>
        <w:t>8) доводит до сведения участников конкурсного отбора о результатах конкурсного отбора.</w:t>
      </w:r>
    </w:p>
    <w:p w:rsidR="00BB450B" w:rsidRPr="00BB450B" w:rsidRDefault="00BB450B" w:rsidP="00BB450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450B">
        <w:rPr>
          <w:rFonts w:ascii="PT Astra Serif" w:eastAsia="Times New Roman" w:hAnsi="PT Astra Serif" w:cs="Arial"/>
          <w:sz w:val="28"/>
          <w:szCs w:val="28"/>
          <w:lang w:eastAsia="ru-RU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инициативных проектов в муниципальном образовании в текущем финансовом году.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случае,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муниципального образования в течение 3 дней со дня проведения заседания.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68"/>
      <w:bookmarkEnd w:id="1"/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 xml:space="preserve">19. Список инициативных проектов-победителей утверждается постановлением администрации МО </w:t>
      </w:r>
      <w:r w:rsidR="008075E4">
        <w:rPr>
          <w:rFonts w:ascii="Times New Roman" w:eastAsia="Calibri" w:hAnsi="Times New Roman" w:cs="Times New Roman"/>
          <w:sz w:val="28"/>
          <w:szCs w:val="28"/>
        </w:rPr>
        <w:t xml:space="preserve">Хуторской сельсовет </w:t>
      </w:r>
      <w:r w:rsidRPr="00BB450B">
        <w:rPr>
          <w:rFonts w:ascii="Times New Roman" w:eastAsia="Calibri" w:hAnsi="Times New Roman" w:cs="Times New Roman"/>
          <w:sz w:val="28"/>
          <w:szCs w:val="28"/>
        </w:rPr>
        <w:t>и размещается на сайте.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B450B" w:rsidRPr="00BB450B" w:rsidRDefault="00BB450B" w:rsidP="008075E4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075E4" w:rsidRDefault="00BB450B" w:rsidP="008075E4">
      <w:pPr>
        <w:spacing w:before="0" w:beforeAutospacing="0" w:after="0" w:afterAutospacing="0"/>
        <w:ind w:left="5387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075E4"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проведения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 инициативных проекто</w:t>
      </w:r>
      <w:r w:rsidR="0080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для реализации на территории,</w:t>
      </w:r>
    </w:p>
    <w:p w:rsidR="00BB450B" w:rsidRPr="00BB450B" w:rsidRDefault="00BB450B" w:rsidP="008075E4">
      <w:pPr>
        <w:spacing w:before="0" w:beforeAutospacing="0" w:after="0" w:afterAutospacing="0"/>
        <w:ind w:left="5387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</w:t>
      </w:r>
      <w:r w:rsidR="0080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Новосергиевского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075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BB450B" w:rsidRPr="00BB450B" w:rsidRDefault="00BB450B" w:rsidP="008075E4">
      <w:pPr>
        <w:spacing w:before="0" w:beforeAutospacing="0" w:after="0" w:afterAutospacing="0"/>
        <w:ind w:left="5387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BB450B" w:rsidRPr="00BB450B" w:rsidRDefault="00BB450B" w:rsidP="00BB450B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инициативных проектов, представленных для конкурсного отбора </w:t>
      </w:r>
    </w:p>
    <w:p w:rsidR="00BB450B" w:rsidRPr="00BB450B" w:rsidRDefault="00BB450B" w:rsidP="00BB450B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178"/>
        <w:gridCol w:w="1877"/>
        <w:gridCol w:w="1339"/>
      </w:tblGrid>
      <w:tr w:rsidR="00BB450B" w:rsidRPr="00BB450B" w:rsidTr="003C1BC7">
        <w:tc>
          <w:tcPr>
            <w:tcW w:w="62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178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BB450B" w:rsidRPr="00BB450B" w:rsidTr="003C1BC7">
        <w:tc>
          <w:tcPr>
            <w:tcW w:w="62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8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450B" w:rsidRPr="00BB450B" w:rsidTr="003C1BC7">
        <w:tc>
          <w:tcPr>
            <w:tcW w:w="62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5" w:type="dxa"/>
            <w:gridSpan w:val="2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50B" w:rsidRPr="00BB450B" w:rsidTr="003C1BC7">
        <w:tc>
          <w:tcPr>
            <w:tcW w:w="629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178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spellStart"/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61 до 100%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 до 60%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30%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450B" w:rsidRPr="00BB450B" w:rsidTr="003C1BC7">
        <w:tc>
          <w:tcPr>
            <w:tcW w:w="629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178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 лет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 года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B450B" w:rsidRPr="00BB450B" w:rsidTr="003C1BC7">
        <w:tc>
          <w:tcPr>
            <w:tcW w:w="629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178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450B" w:rsidRPr="00BB450B" w:rsidTr="003C1BC7">
        <w:tc>
          <w:tcPr>
            <w:tcW w:w="62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55" w:type="dxa"/>
            <w:gridSpan w:val="2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lang w:eastAsia="ru-RU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50B" w:rsidRPr="00BB450B" w:rsidTr="003C1BC7">
        <w:tc>
          <w:tcPr>
            <w:tcW w:w="629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178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населения в определении </w:t>
            </w: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450B" w:rsidRPr="00BB450B" w:rsidTr="003C1BC7">
        <w:tc>
          <w:tcPr>
            <w:tcW w:w="629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178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450B" w:rsidRPr="00BB450B" w:rsidTr="003C1BC7">
        <w:tc>
          <w:tcPr>
            <w:tcW w:w="629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178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населения в процессе отбора приоритетной проблемы и разработки </w:t>
            </w:r>
            <w:r w:rsidRPr="00BB450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450B" w:rsidRPr="00BB450B" w:rsidTr="003C1BC7">
        <w:tc>
          <w:tcPr>
            <w:tcW w:w="62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55" w:type="dxa"/>
            <w:gridSpan w:val="2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50B" w:rsidRPr="00BB450B" w:rsidTr="003C1BC7">
        <w:trPr>
          <w:trHeight w:val="681"/>
        </w:trPr>
        <w:tc>
          <w:tcPr>
            <w:tcW w:w="62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178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BB450B" w:rsidRPr="00BB450B" w:rsidTr="003C1BC7">
        <w:trPr>
          <w:trHeight w:val="680"/>
        </w:trPr>
        <w:tc>
          <w:tcPr>
            <w:tcW w:w="62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178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BB450B" w:rsidRPr="00BB450B" w:rsidTr="003C1BC7">
        <w:trPr>
          <w:trHeight w:val="680"/>
        </w:trPr>
        <w:tc>
          <w:tcPr>
            <w:tcW w:w="62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178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</w:tr>
      <w:tr w:rsidR="00BB450B" w:rsidRPr="00BB450B" w:rsidTr="003C1BC7">
        <w:trPr>
          <w:trHeight w:val="680"/>
        </w:trPr>
        <w:tc>
          <w:tcPr>
            <w:tcW w:w="62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5" w:type="dxa"/>
            <w:gridSpan w:val="2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мероприятий по уменьшению негативного воздействия на состояние окружающей среды и здоровья </w:t>
            </w:r>
            <w:r w:rsidR="008075E4"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населения: 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50B" w:rsidRPr="00BB450B" w:rsidTr="003C1BC7">
        <w:trPr>
          <w:trHeight w:val="680"/>
        </w:trPr>
        <w:tc>
          <w:tcPr>
            <w:tcW w:w="62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178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предусматривается</w:t>
            </w: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450B" w:rsidRPr="00BB450B" w:rsidTr="003C1BC7">
        <w:trPr>
          <w:trHeight w:val="680"/>
        </w:trPr>
        <w:tc>
          <w:tcPr>
            <w:tcW w:w="62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178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450B" w:rsidRPr="00BB450B" w:rsidTr="003C1BC7">
        <w:trPr>
          <w:trHeight w:val="680"/>
        </w:trPr>
        <w:tc>
          <w:tcPr>
            <w:tcW w:w="62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178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B450B" w:rsidRPr="00BB450B" w:rsidTr="003C1BC7">
        <w:tc>
          <w:tcPr>
            <w:tcW w:w="62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55" w:type="dxa"/>
            <w:gridSpan w:val="2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50B" w:rsidRPr="00BB450B" w:rsidTr="003C1BC7">
        <w:tc>
          <w:tcPr>
            <w:tcW w:w="629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178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со </w:t>
            </w: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 5% и </w:t>
            </w: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свыше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3% до 5%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3%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450B" w:rsidRPr="00BB450B" w:rsidTr="003C1BC7">
        <w:tc>
          <w:tcPr>
            <w:tcW w:w="629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178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1% и свыше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0,5% до 1%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450B" w:rsidRPr="00BB450B" w:rsidTr="003C1BC7">
        <w:tc>
          <w:tcPr>
            <w:tcW w:w="629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178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1% и свыше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0,5% до 1%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450B" w:rsidRPr="00BB450B" w:rsidTr="003C1BC7">
        <w:tc>
          <w:tcPr>
            <w:tcW w:w="629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5178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Вклад населения в реализацию проекта в </w:t>
            </w:r>
            <w:proofErr w:type="spellStart"/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неденежной</w:t>
            </w:r>
            <w:proofErr w:type="spellEnd"/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450B" w:rsidRPr="00BB450B" w:rsidTr="003C1BC7">
        <w:tc>
          <w:tcPr>
            <w:tcW w:w="629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5178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неденежной</w:t>
            </w:r>
            <w:proofErr w:type="spellEnd"/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B450B" w:rsidRPr="00BB450B" w:rsidRDefault="00BB450B" w:rsidP="00BB450B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8075E4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Хуторской сельсовет </w:t>
      </w:r>
      <w:r w:rsidR="008075E4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Pr="00BB450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075E4">
        <w:rPr>
          <w:rFonts w:ascii="Times New Roman" w:eastAsia="Calibri" w:hAnsi="Times New Roman" w:cs="Times New Roman"/>
          <w:sz w:val="28"/>
          <w:szCs w:val="28"/>
        </w:rPr>
        <w:t>а</w:t>
      </w:r>
      <w:r w:rsidRPr="00BB450B">
        <w:rPr>
          <w:rFonts w:ascii="Times New Roman" w:eastAsia="Calibri" w:hAnsi="Times New Roman" w:cs="Times New Roman"/>
          <w:sz w:val="28"/>
          <w:szCs w:val="28"/>
        </w:rPr>
        <w:t xml:space="preserve"> Орен</w:t>
      </w:r>
      <w:r w:rsidR="008075E4">
        <w:rPr>
          <w:rFonts w:ascii="Times New Roman" w:eastAsia="Calibri" w:hAnsi="Times New Roman" w:cs="Times New Roman"/>
          <w:sz w:val="28"/>
          <w:szCs w:val="28"/>
        </w:rPr>
        <w:t>бургской области</w:t>
      </w:r>
    </w:p>
    <w:p w:rsidR="00BB450B" w:rsidRPr="00BB450B" w:rsidRDefault="008075E4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</w:t>
      </w:r>
      <w:r w:rsidR="004F1C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03.06.</w:t>
      </w:r>
      <w:r w:rsidR="00BB450B" w:rsidRPr="00BB450B">
        <w:rPr>
          <w:rFonts w:ascii="Times New Roman" w:eastAsia="Calibri" w:hAnsi="Times New Roman" w:cs="Times New Roman"/>
          <w:sz w:val="28"/>
          <w:szCs w:val="28"/>
        </w:rPr>
        <w:t>2021 г. №</w:t>
      </w:r>
      <w:r w:rsidR="004F1C10">
        <w:rPr>
          <w:rFonts w:ascii="Times New Roman" w:eastAsia="Calibri" w:hAnsi="Times New Roman" w:cs="Times New Roman"/>
          <w:sz w:val="28"/>
          <w:szCs w:val="28"/>
        </w:rPr>
        <w:t>10/4</w:t>
      </w:r>
      <w:r>
        <w:rPr>
          <w:rFonts w:ascii="Times New Roman" w:eastAsia="Calibri" w:hAnsi="Times New Roman" w:cs="Times New Roman"/>
          <w:sz w:val="28"/>
          <w:szCs w:val="28"/>
        </w:rPr>
        <w:t>-р.С.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50B" w:rsidRPr="00BB450B" w:rsidRDefault="004F1C10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="00BB450B" w:rsidRPr="00BB450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Положение</w:t>
        </w:r>
      </w:hyperlink>
      <w:r w:rsidR="00BB450B" w:rsidRPr="00BB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Calibri" w:eastAsia="Calibri" w:hAnsi="Calibri" w:cs="Calibri"/>
          <w:b/>
        </w:rPr>
      </w:pPr>
      <w:r w:rsidRPr="00BB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конкурсной комиссии по организации и проведению конкурсного отбора инициативных проектов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Calibri" w:eastAsia="Calibri" w:hAnsi="Calibri" w:cs="Calibri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Calibri" w:eastAsia="Calibri" w:hAnsi="Calibri" w:cs="Calibri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Конкурсная комиссия осуществляет свою деятельность на основе </w:t>
      </w:r>
      <w:hyperlink r:id="rId7" w:history="1">
        <w:r w:rsidRPr="00BB45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муниципального образования Новосергиевский район Оренбургской области (далее – Порядок проведения конкурсного отбора) и настоящего Положения.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Конкурсная комиссия формируется администрацией МО</w:t>
      </w:r>
      <w:r w:rsidR="0080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образования.</w:t>
      </w:r>
      <w:r w:rsidRPr="00BB4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Другая половина – на основе </w:t>
      </w:r>
      <w:r w:rsidR="00AC7E5F" w:rsidRPr="00AC7E5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предложений Администрации сельсовета</w:t>
      </w:r>
      <w:r w:rsidRPr="00BB450B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 этом члены комиссии должны обладать профессиональными компетенциями в области направлений реализации инициативных проектов.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Состав конкурсной комиссии утверждается распоряжением администрации МО.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220" w:beforeAutospacing="0" w:after="0" w:afterAutospacing="0"/>
        <w:ind w:left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50B">
        <w:rPr>
          <w:rFonts w:ascii="Times New Roman" w:eastAsia="Calibri" w:hAnsi="Times New Roman" w:cs="Times New Roman"/>
          <w:b/>
          <w:sz w:val="28"/>
          <w:szCs w:val="28"/>
        </w:rPr>
        <w:t>2. Основные задачи, функции и права конкурсной комиссии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Основной задачей конкурсной комиссии является </w:t>
      </w:r>
      <w:r w:rsidRPr="00BB450B">
        <w:rPr>
          <w:rFonts w:ascii="Times New Roman" w:eastAsia="Calibri" w:hAnsi="Times New Roman" w:cs="Times New Roman"/>
          <w:sz w:val="28"/>
          <w:szCs w:val="28"/>
        </w:rPr>
        <w:t xml:space="preserve">определение лучшего, из числа представленных на конкурсный отбор, инициативного проекта для реализации на территории, части территории 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C7E5F"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C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Хуторского сельсовета 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район Оренбургской области</w:t>
      </w:r>
      <w:r w:rsidRPr="00BB45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функциями конкурсной комиссии являются: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размещение информации о ходе проведения конкурсном отборе на официальном сайте администрации МО в сети «Интернет»;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lastRenderedPageBreak/>
        <w:t>2) информирование администрации МО и инициаторов проектов по вопросам организации и проведения конкурсного отбора;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3) рассмотрение и оценка поступивших инициативных проектов;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4) формирование перечня прошедших конкурсный отбор проектов, набравших наибольшее количество баллов;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5) решение иных вопросов при организации и проведении конкурсного отбора.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2.3. Для решения возложенных на конкурсную комиссию функций она имеет право: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1) запрашивать в установленном порядке и получать от администрации МО, инициаторов проектов информацию по вопросам, относящимся к компетенции конкурсной комиссии;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2)</w:t>
      </w:r>
      <w:r w:rsidRPr="00BB450B">
        <w:rPr>
          <w:rFonts w:ascii="Calibri" w:eastAsia="Times New Roman" w:hAnsi="Calibri" w:cs="Times New Roman"/>
          <w:lang w:eastAsia="ru-RU"/>
        </w:rPr>
        <w:t xml:space="preserve"> </w:t>
      </w:r>
      <w:r w:rsidRPr="00BB450B">
        <w:rPr>
          <w:rFonts w:ascii="Times New Roman" w:eastAsia="Calibri" w:hAnsi="Times New Roman" w:cs="Times New Roman"/>
          <w:sz w:val="28"/>
          <w:szCs w:val="28"/>
        </w:rPr>
        <w:t>привлекать специалистов для проведения ими экспертизы представленных документов.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r w:rsidRPr="00BB450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B450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B450B">
        <w:rPr>
          <w:rFonts w:ascii="Times New Roman" w:eastAsia="Calibri" w:hAnsi="Times New Roman" w:cs="Times New Roman"/>
          <w:b/>
          <w:sz w:val="28"/>
          <w:szCs w:val="28"/>
        </w:rPr>
        <w:tab/>
        <w:t>3. Порядок работы конкурсной комиссии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3.2. Председатель конкурсной комиссии: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1) осуществляет общее руководство работой конкурсной комиссии;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2) ведет заседание конкурсной комиссии;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3) определяет дату, время и место проведения заседания конкурсной комиссии, утверждает повестку дня;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4) подписывает протокол заседания конкурсной комиссии.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3.4. Секретарь конкурсной комиссии: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1) организует проведение заседания конкурсной комиссии;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2) информирует членов комиссии об очередном заседании конкурсной комиссии;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3) готовит проекты повестки дня очередного заседания конкурсной комиссии;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4) ведет протокол заседания конкурсной комиссии;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BB450B" w:rsidRPr="00BB450B" w:rsidRDefault="00BB450B" w:rsidP="00BB450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3.8. Решение конкурсной комиссии по итогам </w:t>
      </w:r>
      <w:r w:rsidR="004F1C10" w:rsidRPr="00BB450B">
        <w:rPr>
          <w:rFonts w:ascii="Times New Roman" w:eastAsia="Calibri" w:hAnsi="Times New Roman" w:cs="Times New Roman"/>
          <w:sz w:val="28"/>
          <w:szCs w:val="28"/>
        </w:rPr>
        <w:t>рассмотрения,</w:t>
      </w:r>
      <w:r w:rsidRPr="00BB450B">
        <w:rPr>
          <w:rFonts w:ascii="Times New Roman" w:eastAsia="Calibri" w:hAnsi="Times New Roman" w:cs="Times New Roman"/>
          <w:sz w:val="28"/>
          <w:szCs w:val="28"/>
        </w:rPr>
        <w:t xml:space="preserve">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3.9.Решение </w:t>
      </w:r>
      <w:r w:rsidRPr="00BB450B">
        <w:rPr>
          <w:rFonts w:ascii="Times New Roman" w:eastAsia="Calibri" w:hAnsi="Times New Roman" w:cs="Times New Roman"/>
          <w:sz w:val="28"/>
          <w:szCs w:val="28"/>
        </w:rPr>
        <w:t xml:space="preserve">конкурсной 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</w:t>
      </w:r>
      <w:r w:rsidR="004F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3.10. Организационно-техническое обеспечение деятельности, организацию и ведение делопроизводства конкурсной комиссии осуществляет Администрация муниципального образования</w:t>
      </w:r>
      <w:r w:rsidR="004F1C10">
        <w:rPr>
          <w:rFonts w:ascii="Times New Roman" w:eastAsia="Calibri" w:hAnsi="Times New Roman" w:cs="Times New Roman"/>
          <w:sz w:val="28"/>
          <w:szCs w:val="28"/>
        </w:rPr>
        <w:t xml:space="preserve"> Хуторской сельсовет</w:t>
      </w:r>
      <w:bookmarkStart w:id="2" w:name="_GoBack"/>
      <w:bookmarkEnd w:id="2"/>
      <w:r w:rsidRPr="00BB45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8D65EE" w:rsidRDefault="00BB450B" w:rsidP="00BB450B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AF2" w:rsidRDefault="00811AF2"/>
    <w:sectPr w:rsidR="00811AF2" w:rsidSect="00C20F2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0B"/>
    <w:rsid w:val="0001580E"/>
    <w:rsid w:val="004F1C10"/>
    <w:rsid w:val="00502B72"/>
    <w:rsid w:val="008075E4"/>
    <w:rsid w:val="00811AF2"/>
    <w:rsid w:val="00984B6D"/>
    <w:rsid w:val="00A51C35"/>
    <w:rsid w:val="00AC7E5F"/>
    <w:rsid w:val="00BB450B"/>
    <w:rsid w:val="00BE6583"/>
    <w:rsid w:val="00C2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EB978-E29F-4B05-81E6-002A68C8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0B"/>
    <w:pPr>
      <w:spacing w:before="100" w:beforeAutospacing="1" w:after="100" w:afterAutospacing="1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B45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86367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2021-06-10T10:02:00Z</dcterms:created>
  <dcterms:modified xsi:type="dcterms:W3CDTF">2021-06-10T10:02:00Z</dcterms:modified>
</cp:coreProperties>
</file>