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FF" w:rsidRPr="00410A99" w:rsidRDefault="00D74DFF" w:rsidP="00F15AD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D74DFF" w:rsidRPr="00410A99" w:rsidRDefault="00D74DFF" w:rsidP="00F15AD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D74DFF" w:rsidRPr="00410A99" w:rsidRDefault="00D74DFF" w:rsidP="00F15AD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ХУТОРСКОЙ СЕЛЬСОВЕТ</w:t>
      </w:r>
    </w:p>
    <w:p w:rsidR="00D74DFF" w:rsidRPr="00410A99" w:rsidRDefault="00D74DFF" w:rsidP="00F15AD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НОВОСЕРГИЕВСКОГО РАЙОНА</w:t>
      </w:r>
    </w:p>
    <w:p w:rsidR="00D74DFF" w:rsidRPr="00410A99" w:rsidRDefault="00D74DFF" w:rsidP="00F15AD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ОРЕНБУРГСКОЙ ОБАСТИ</w:t>
      </w:r>
    </w:p>
    <w:p w:rsidR="00D74DFF" w:rsidRPr="00D74DFF" w:rsidRDefault="00D74DFF" w:rsidP="00F15AD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ЧЕТВЕРТОГО</w:t>
      </w:r>
      <w:r w:rsidRPr="00410A99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D74DFF" w:rsidRDefault="00F15AD0" w:rsidP="0097154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B49D2" w:rsidRDefault="00623AF8" w:rsidP="00DB49D2">
      <w:pPr>
        <w:ind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03.06.</w:t>
      </w:r>
      <w:bookmarkStart w:id="0" w:name="_GoBack"/>
      <w:bookmarkEnd w:id="0"/>
      <w:r w:rsidR="00DB49D2">
        <w:rPr>
          <w:rFonts w:ascii="Times New Roman" w:hAnsi="Times New Roman" w:cs="Times New Roman"/>
          <w:b/>
          <w:sz w:val="32"/>
          <w:szCs w:val="32"/>
        </w:rPr>
        <w:t>2021</w:t>
      </w:r>
      <w:r w:rsidR="00DB49D2">
        <w:rPr>
          <w:rFonts w:ascii="Times New Roman" w:hAnsi="Times New Roman" w:cs="Times New Roman"/>
          <w:b/>
          <w:sz w:val="32"/>
          <w:szCs w:val="32"/>
        </w:rPr>
        <w:tab/>
      </w:r>
      <w:r w:rsidR="00DB49D2">
        <w:rPr>
          <w:rFonts w:ascii="Times New Roman" w:hAnsi="Times New Roman" w:cs="Times New Roman"/>
          <w:b/>
          <w:sz w:val="32"/>
          <w:szCs w:val="32"/>
        </w:rPr>
        <w:tab/>
      </w:r>
      <w:r w:rsidR="00DB49D2">
        <w:rPr>
          <w:rFonts w:ascii="Times New Roman" w:hAnsi="Times New Roman" w:cs="Times New Roman"/>
          <w:b/>
          <w:sz w:val="32"/>
          <w:szCs w:val="32"/>
        </w:rPr>
        <w:tab/>
      </w:r>
      <w:r w:rsidR="00DB49D2">
        <w:rPr>
          <w:rFonts w:ascii="Times New Roman" w:hAnsi="Times New Roman" w:cs="Times New Roman"/>
          <w:b/>
          <w:sz w:val="32"/>
          <w:szCs w:val="32"/>
        </w:rPr>
        <w:tab/>
      </w:r>
      <w:r w:rsidR="00DB49D2">
        <w:rPr>
          <w:rFonts w:ascii="Times New Roman" w:hAnsi="Times New Roman" w:cs="Times New Roman"/>
          <w:b/>
          <w:sz w:val="32"/>
          <w:szCs w:val="32"/>
        </w:rPr>
        <w:tab/>
      </w:r>
      <w:r w:rsidR="00DB49D2">
        <w:rPr>
          <w:rFonts w:ascii="Times New Roman" w:hAnsi="Times New Roman" w:cs="Times New Roman"/>
          <w:b/>
          <w:sz w:val="32"/>
          <w:szCs w:val="32"/>
        </w:rPr>
        <w:tab/>
      </w:r>
      <w:r w:rsidR="00DB49D2">
        <w:rPr>
          <w:rFonts w:ascii="Times New Roman" w:hAnsi="Times New Roman" w:cs="Times New Roman"/>
          <w:b/>
          <w:sz w:val="32"/>
          <w:szCs w:val="32"/>
        </w:rPr>
        <w:tab/>
      </w:r>
      <w:r w:rsidR="00DB49D2">
        <w:rPr>
          <w:rFonts w:ascii="Times New Roman" w:hAnsi="Times New Roman" w:cs="Times New Roman"/>
          <w:b/>
          <w:sz w:val="32"/>
          <w:szCs w:val="32"/>
        </w:rPr>
        <w:tab/>
        <w:t>10/3-р.С.</w:t>
      </w:r>
    </w:p>
    <w:p w:rsidR="00D74DFF" w:rsidRPr="00971544" w:rsidRDefault="00D74DFF" w:rsidP="00D74DFF">
      <w:pPr>
        <w:spacing w:after="0"/>
        <w:ind w:right="-1" w:firstLine="0"/>
        <w:jc w:val="center"/>
        <w:rPr>
          <w:rFonts w:ascii="Times New Roman" w:hAnsi="Times New Roman"/>
          <w:b/>
          <w:sz w:val="32"/>
          <w:szCs w:val="32"/>
        </w:rPr>
      </w:pPr>
      <w:r w:rsidRPr="00971544">
        <w:rPr>
          <w:rFonts w:ascii="Times New Roman" w:hAnsi="Times New Roman"/>
          <w:b/>
          <w:sz w:val="32"/>
          <w:szCs w:val="32"/>
        </w:rPr>
        <w:t>Об утверждении Порядка реализации инициативных проектов в муниципальном образовании Хуторской сельсовет Новосергиевский район Оренбургской области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74 и 86 Бюджетного кодекса Российской Федерации, статьи 26.1 Федерального закона от 06.10.2003 № 131-ФЗ «Об общих принципах организации местного самоуправления в Российской Федерации», с целью активизации участия жителей муниципального образования</w:t>
      </w:r>
      <w:r w:rsidRPr="00D74DFF">
        <w:rPr>
          <w:rFonts w:ascii="Calibri" w:eastAsia="Times New Roman" w:hAnsi="Calibri" w:cs="Times New Roman"/>
          <w:lang w:eastAsia="ru-RU"/>
        </w:rPr>
        <w:t xml:space="preserve">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715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в осуществлении местного самоуправления и решения вопросов местного значения посредством реализации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="0097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Новосергиевского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715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инициативных проектов,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Уставом,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Pr="00D74DFF">
        <w:rPr>
          <w:rFonts w:ascii="Calibri" w:eastAsia="Times New Roman" w:hAnsi="Calibri" w:cs="Times New Roman"/>
          <w:lang w:eastAsia="ru-RU"/>
        </w:rPr>
        <w:t xml:space="preserve">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район Оренбургской области</w:t>
      </w:r>
    </w:p>
    <w:p w:rsidR="00D74DFF" w:rsidRPr="00D74DFF" w:rsidRDefault="00D74DFF" w:rsidP="00D74DFF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реализации инициативных проектов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="0097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Новосергиевского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715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области. 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возложить </w:t>
      </w:r>
      <w:r w:rsidR="00971544"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715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Семенко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после его принятия и </w:t>
      </w:r>
      <w:r w:rsidR="00971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8462D2"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муниципального образования Хуторской сельсовет Новосергиевского района оренбургской области.</w:t>
      </w:r>
      <w:r w:rsidR="0097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DFF" w:rsidRDefault="00D74DFF" w:rsidP="00D74DFF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2" w:rsidRDefault="008462D2" w:rsidP="00D74DFF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2" w:rsidRPr="00D74DFF" w:rsidRDefault="008462D2" w:rsidP="00D74DFF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2" w:rsidRDefault="00D74DFF" w:rsidP="00D74DFF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40130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D74DFF" w:rsidRPr="00D74DFF" w:rsidRDefault="008462D2" w:rsidP="00D74DFF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 сельсовет</w:t>
      </w:r>
      <w:r w:rsidR="00D74DFF"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И.А. Рубцова</w:t>
      </w:r>
    </w:p>
    <w:p w:rsidR="00D74DFF" w:rsidRPr="00D74DFF" w:rsidRDefault="00D74DFF" w:rsidP="00D74DFF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Семенко</w:t>
      </w:r>
    </w:p>
    <w:p w:rsidR="00D74DFF" w:rsidRPr="00D74DFF" w:rsidRDefault="00D74DFF" w:rsidP="00D74DFF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C7C" w:rsidRDefault="00D74DFF" w:rsidP="008462D2">
      <w:pPr>
        <w:spacing w:before="0" w:beforeAutospacing="0" w:after="0" w:afterAutospacing="0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дело,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финотделу,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орготделу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прокурору.</w:t>
      </w:r>
    </w:p>
    <w:p w:rsidR="00D74DFF" w:rsidRPr="00D74DFF" w:rsidRDefault="00D74DFF" w:rsidP="00D74DFF">
      <w:pPr>
        <w:spacing w:before="0" w:beforeAutospacing="0" w:after="0" w:afterAutospacing="0"/>
        <w:ind w:left="1134" w:hanging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74DFF" w:rsidRPr="00D74DFF" w:rsidRDefault="00D74DFF" w:rsidP="00D74DFF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D74DFF" w:rsidRDefault="00D74DFF" w:rsidP="00D74DFF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B0C7C" w:rsidRPr="00D74DFF" w:rsidRDefault="005B0C7C" w:rsidP="00D74DFF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 сельсовет</w:t>
      </w:r>
    </w:p>
    <w:p w:rsidR="00D74DFF" w:rsidRPr="00D74DFF" w:rsidRDefault="008462D2" w:rsidP="00D74DFF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r w:rsidR="00D74DFF"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74DFF" w:rsidRPr="00D74DFF" w:rsidRDefault="00D74DFF" w:rsidP="00D74DFF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D74DFF" w:rsidRPr="00D74DFF" w:rsidRDefault="008462D2" w:rsidP="00D74DFF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03.06.2021 № 10/3-р.С.</w:t>
      </w:r>
    </w:p>
    <w:p w:rsidR="00D74DFF" w:rsidRPr="00D74DFF" w:rsidRDefault="00D74DFF" w:rsidP="00D74DFF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DFF" w:rsidRPr="008462D2" w:rsidRDefault="00D74DFF" w:rsidP="00D74DFF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62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</w:t>
      </w:r>
    </w:p>
    <w:p w:rsidR="00D74DFF" w:rsidRPr="008462D2" w:rsidRDefault="00D74DFF" w:rsidP="00D74DFF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62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реализации инициативных проектов в муниципальном образовании </w:t>
      </w:r>
      <w:r w:rsidR="005B0C7C" w:rsidRPr="008462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Хуторской сельсовет </w:t>
      </w:r>
      <w:r w:rsidRPr="008462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Новосергиевский район Оренбургской области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74DFF" w:rsidRPr="00D74DFF" w:rsidRDefault="00D74DFF" w:rsidP="00D74D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color w:val="00B050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4" w:history="1">
        <w:r w:rsidRPr="00D74D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                              от 06.10.2003 № 131-ФЗ «Об общих принципах организации местного самоуправления в Российской Федерации» </w:t>
        </w:r>
      </w:hyperlink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мероприятий, имеющих приоритетное значение для жителей муниципального образования 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Хуторской сельсовет </w:t>
      </w:r>
      <w:r w:rsidR="00604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047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или его части, путем реализации </w:t>
      </w: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инициативных проектов.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 </w:t>
      </w: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инициативным проектом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муниципального образования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="0060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Новосергиевского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047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</w:t>
      </w:r>
      <w:r w:rsidR="005B0C7C"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бюджета,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Задачами реализации инициативных проектов являются: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открытости деятельности органов местного самоуправления</w:t>
      </w:r>
      <w:r w:rsidRPr="00D74D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Принципами реализации инициативных проектов являются: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равная доступность для всех граждан муниципального образования в выдвижении инициативных проектов;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конкурсный отбор инициативных проектов;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открытость и гласность процедур при выдвижении и рассмотрении инициативных проектов.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Участниками реализации инициативных проектов являются: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администрация муниципального образования;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население муниципального образования;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органы территориального общественного самоуправления;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товарищества собственников жилья;</w:t>
      </w:r>
    </w:p>
    <w:p w:rsidR="00D74DFF" w:rsidRPr="00D74DFF" w:rsidRDefault="00D74DFF" w:rsidP="00D74DFF">
      <w:pPr>
        <w:spacing w:before="0" w:beforeAutospacing="0" w:after="0" w:afterAutospacing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индивидуальные предприниматели, юридические и физические лица, </w:t>
      </w:r>
      <w:r w:rsidR="00DB2DC8"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предоставившие средства,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обеспечившие предоставление средств для реализации проекта (далее - организации и другие внебюджетные источники).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внесения инициативного проекта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Инициаторами инициативного проекта (далее – инициаторы проекта) вправе выступать: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Новосергиевский район Оренбургской области;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органы территориального общественного самоуправления;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товарищества собственников жилья.</w:t>
      </w:r>
      <w:r w:rsidRPr="00D7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описание ожидаемого результата (ожидаемых результатов) реализации инициативного проекта;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предварительный расчет необходимых расходов на реализацию инициативного проекта;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планируемые сроки реализации инициативного проекта;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гарантийное письмо индивидуального предпринимателя, юридического или физического лица, выразивших желание принять участие в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проекта,</w:t>
      </w:r>
      <w:r w:rsidRPr="00D7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подтверждающее обязательства по финансовому обеспечению проекта (при наличии); </w:t>
      </w:r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муниципального образования, на которой могут реализовываться инициативные проекты, утвержденным Решением Совета депутатов мун</w:t>
      </w:r>
      <w:r w:rsidR="00B4640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(от 11.02.2021 № 6/6-р.С.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Порядок определения территории);</w:t>
      </w:r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протокол собрания (конференции) граждан по вопросу о поддержке и выдвижении инициативного проекта жителями муниципального образования</w:t>
      </w:r>
      <w:r w:rsidR="00B4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 Новосергиевского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464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области;</w:t>
      </w:r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указание на способ информирования </w:t>
      </w: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 МО</w:t>
      </w:r>
      <w:r w:rsidR="00B46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Хуторской сельсовет Новосергиевского района Оренбургской области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инициаторов проекта о рассмотрении инициативного проекта.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разработке инициативного проекта его инициаторы обращаются в администрацию МО</w:t>
      </w:r>
      <w:r w:rsidR="0058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 Новосергиевского района Оренбургской области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</w:t>
      </w:r>
      <w:r w:rsidR="0058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 Новосергиевского района Оренбургской области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представительного органа мун</w:t>
      </w:r>
      <w:r w:rsidR="0058630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(</w:t>
      </w:r>
      <w:r w:rsidR="00D67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11.02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77C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6/6-р.С.)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Инициативный проект до его внесения в администрацию МО </w:t>
      </w:r>
      <w:r w:rsidR="00D6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Хуторской сельсовет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внесении инициативного проекта в администрацию МО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дату и время проведения собрания (конференции) граждан;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граждан, присутствовавших на собрании (конференции);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повестку дня о рассмотрении следующих вопросов: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утверждение инициативного проекта;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утверждение перечня и объемов работ по инициативному проекту;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принятие решения о размере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жителями муниципального образования;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уровень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уровень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за счет бюджета муниципального образования;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неденежной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(трудовое участие, материалы, и другие формы);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принятие решения о порядке и сроках сбора средств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проекта;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D74DFF" w:rsidRPr="00D74DFF" w:rsidRDefault="00D74DFF" w:rsidP="00D74D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Должностное лицо администрации 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Хуторского сельсовета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района, назначенное Распоряжением Главы администрации, в течение трех рабочих дней со дня внесения инициативного проекта опубликовывает (обнародует) и размещает на официальном сайте муниципального образования «</w:t>
      </w:r>
      <w:r w:rsidR="00D677CC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 сельсовет Новосергиевского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677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области» в информационно-телекоммуникационной сети «Интернет» следующую информацию: </w:t>
      </w:r>
    </w:p>
    <w:p w:rsidR="00D74DFF" w:rsidRPr="00D74DFF" w:rsidRDefault="00D74DFF" w:rsidP="00D74DFF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о внесении инициативного проекта, с указанием сведений, перечисленных в части 8 настоящего Порядка;</w:t>
      </w:r>
    </w:p>
    <w:p w:rsidR="00D74DFF" w:rsidRPr="00D74DFF" w:rsidRDefault="00D74DFF" w:rsidP="00D74DFF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об инициаторах проекта;</w:t>
      </w:r>
    </w:p>
    <w:p w:rsidR="00D74DFF" w:rsidRPr="00D74DFF" w:rsidRDefault="00D74DFF" w:rsidP="00D74DFF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3) о возможности направления жителями муниципального образования </w:t>
      </w:r>
      <w:r w:rsidR="00D6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Хуторской сельсовет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администрации муниципального образования</w:t>
      </w:r>
      <w:r w:rsidR="00D6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или электронной форме замечаний и предложений по инициативному проекту и сроки их предоставления.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Граждане, проживающие на территории 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«Хуторской сельсовет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район Оренбургской области»,</w:t>
      </w:r>
      <w:r w:rsidRPr="00D74D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достигшие шестнадцатилетнего возраста</w:t>
      </w:r>
      <w:r w:rsidRPr="00D74D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желающие выразить свое мнение, в сроки, установленные в соответствии с пунктом 3 части 12 настоящего Порядка, направляют в адрес администрации МО</w:t>
      </w:r>
      <w:r w:rsidR="00D6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и предложения</w:t>
      </w:r>
      <w:r w:rsidRPr="00D7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инициативному проекту.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Должностное лицо администрации 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Хуторского сельсовета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Новосергиевского района, назначенное Распоряжением Главы администрации,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</w:t>
      </w:r>
      <w:r w:rsidR="00D6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инициативного проекта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Инициативный проект рассматривается должностным лицом администрации 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Хуторского сельсовета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района, назначенным Распоряжением Главы администрации, в течение 30 дней со дня его внесения. По результатам рассмотрения инициативного проекта администрация МО</w:t>
      </w:r>
      <w:r w:rsidR="00D6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одно из следующих решений: </w:t>
      </w:r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Администрация МО</w:t>
      </w:r>
      <w:r w:rsidR="00D6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 в поддержке инициативного проекта в случаях:</w:t>
      </w:r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несоблюдения установленного порядка внесения инициативного проекта и его рассмотрения;</w:t>
      </w:r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Оренбургской области, Уставу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</w:t>
      </w:r>
      <w:r w:rsidR="00B55AC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 сельсовет Новосергиевского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55A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области»;</w:t>
      </w:r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невозможности реализации инициативного проекта ввиду отсутствия у органов местного самоуправления муниципального образования «</w:t>
      </w:r>
      <w:r w:rsidR="00B5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Хуторской сельсовет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район Оренбургской области» необходимых полномочий и прав;</w:t>
      </w:r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наличия возможности решения описанной в инициативном проекте проблемы более эффективным способом;</w:t>
      </w:r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признания инициативного проекта не прошедшим конкурсный отбор.</w:t>
      </w:r>
    </w:p>
    <w:p w:rsidR="00D74DFF" w:rsidRPr="00D74DFF" w:rsidRDefault="00D74DFF" w:rsidP="00D74DFF">
      <w:pPr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Администрация</w:t>
      </w: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вправе, а в случае, предусмотренном пунктом 5 части 16 настоящего Порядка, обязана предложить инициаторам проекта </w:t>
      </w: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совместно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D74DFF" w:rsidRPr="00D74DFF" w:rsidRDefault="00D74DFF" w:rsidP="00D74DFF">
      <w:pPr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случае, если в администрацию МО</w:t>
      </w:r>
      <w:r w:rsidR="00B5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несколько инициативных проектов, в том числе с постановкой аналогичных по содержанию приоритетных проблем, то администрация МО</w:t>
      </w:r>
      <w:r w:rsidR="00B5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проведение конкурсного отбора в Порядке проведения конкурсного отбора инициативных проектов для реализации на территории муниципального </w:t>
      </w:r>
      <w:r w:rsidR="0083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B5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Хуторской сельсовет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</w:t>
      </w:r>
      <w:r w:rsidR="00832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Оренбургской области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Решением представительного органа му</w:t>
      </w:r>
      <w:r w:rsidR="0083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B55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03.05.2021 №10/4-р.С.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информирует об этом инициаторов проектов.</w:t>
      </w:r>
    </w:p>
    <w:p w:rsidR="00D74DFF" w:rsidRPr="00D74DFF" w:rsidRDefault="00D74DFF" w:rsidP="00D74DFF">
      <w:pPr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Совета депутатов</w:t>
      </w:r>
      <w:r w:rsidRPr="00D7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7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Хуторской сельсовет Новосергиевского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 w:rsidR="00832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Оренбургской области от 03.06.2021 № 10/4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DFF" w:rsidRPr="00D74DFF" w:rsidRDefault="00D74DFF" w:rsidP="00D74DFF">
      <w:pPr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финансирования инициативного проекта </w:t>
      </w:r>
    </w:p>
    <w:p w:rsidR="00D74DFF" w:rsidRPr="00D74DFF" w:rsidRDefault="00D74DFF" w:rsidP="00D74DFF">
      <w:pPr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D74DFF" w:rsidRPr="00D74DFF" w:rsidRDefault="00D74DFF" w:rsidP="00D74DFF">
      <w:pPr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уплачиваемые на добровольной основе и зачисляемые в соответствии с Бюджетным кодексом Российской Федерации в бюджет муниципального образования</w:t>
      </w:r>
      <w:r w:rsidR="0083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конкретных инициативных проектов. </w:t>
      </w:r>
    </w:p>
    <w:p w:rsidR="00D74DFF" w:rsidRPr="00D74DFF" w:rsidRDefault="00D74DFF" w:rsidP="00D74DFF">
      <w:pPr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22. Администрацией муниципального образования</w:t>
      </w:r>
      <w:r w:rsidR="0083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</w:t>
      </w:r>
      <w:r w:rsidR="0083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посредством принятии постановления администрации 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Хуторского сельсовета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район</w:t>
      </w:r>
      <w:r w:rsidR="0083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определении общей предельной суммы финансирования инициативных проектов, исходя из общей суммы средств, предусмотренных в бюджете. Проект постановления подготавливается должностным лицом администрации 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Хуторского сельсовета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района, назначенным Распоряжением Главы администрации.</w:t>
      </w:r>
    </w:p>
    <w:p w:rsidR="00D74DFF" w:rsidRPr="00D74DFF" w:rsidRDefault="00D74DFF" w:rsidP="00D74DFF">
      <w:pPr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сумма не может превышать 1 000 000,00 руб.</w:t>
      </w:r>
    </w:p>
    <w:p w:rsidR="00D74DFF" w:rsidRPr="00D74DFF" w:rsidRDefault="00D74DFF" w:rsidP="00D74DF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23. Не допускается выделение финансовых средств из местного бюджета на:</w:t>
      </w:r>
    </w:p>
    <w:p w:rsidR="00D74DFF" w:rsidRPr="00D74DFF" w:rsidRDefault="00D74DFF" w:rsidP="00D74DF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объекты частной собственности;</w:t>
      </w:r>
    </w:p>
    <w:p w:rsidR="00D74DFF" w:rsidRPr="00D74DFF" w:rsidRDefault="00D74DFF" w:rsidP="00D74DF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D74DFF" w:rsidRPr="00D74DFF" w:rsidRDefault="00D74DFF" w:rsidP="00D74DF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ремонт или строительство объектов культового и религиозного назначения;</w:t>
      </w:r>
    </w:p>
    <w:p w:rsidR="00D74DFF" w:rsidRPr="00D74DFF" w:rsidRDefault="00D74DFF" w:rsidP="00D74DF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проекты, которые могут иметь негативное воздействие на окружающую среду;</w:t>
      </w:r>
    </w:p>
    <w:p w:rsidR="00D74DFF" w:rsidRPr="00D74DFF" w:rsidRDefault="00D74DFF" w:rsidP="00D74DF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ремонт или строительство административных зданий, сооружений, являющихся частной собственностью</w:t>
      </w:r>
    </w:p>
    <w:p w:rsidR="00D74DFF" w:rsidRPr="00D74DFF" w:rsidRDefault="00D74DFF" w:rsidP="00D74DF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объекты, используемые для нужд органов местного самоуправления.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Уровень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за счет средств местного бюджета составляет: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случае, если инициатором проекта являются жители</w:t>
      </w:r>
      <w:r w:rsidRPr="00D74D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- не более 97% от стоимости реализации инициативного проекта.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Документальным подтверждением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жителями</w:t>
      </w:r>
      <w:r w:rsidRPr="00D74D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Pr="00D74DFF">
        <w:rPr>
          <w:rFonts w:ascii="Calibri" w:eastAsia="Times New Roman" w:hAnsi="Calibri" w:cs="Times New Roman"/>
          <w:lang w:eastAsia="ru-RU"/>
        </w:rPr>
        <w:t xml:space="preserve">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поручения.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 Исполнитель предоставляет отчетность об использовании денежных средств, полученных за счет средств жителей</w:t>
      </w:r>
      <w:r w:rsidRPr="00D74D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3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28.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31.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</w:t>
      </w:r>
      <w:r w:rsidR="0083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средств, необходимых для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инициативного проекта.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контроль за реализацией инициативного проекта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33. Инициаторы проекта, а также граждане, проживающие на территории муниципального образования</w:t>
      </w:r>
      <w:r w:rsidR="0083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34. Информация о ходе рассмотрения инициативного проекта администрацией МО</w:t>
      </w:r>
      <w:r w:rsidR="0076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должностным лицом администрации 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Хуторского сельсовета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Новосергиевского района, назначенным Распоряжением Главы администрации на официальном сайте администрации муниципального образования </w:t>
      </w:r>
      <w:r w:rsidR="0076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Хуторской сельсовет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«Интернет».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35. Отчет администрации МО</w:t>
      </w:r>
      <w:r w:rsidR="0076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реализации инициативного проекта подлежит опубликованию (обнародованию) и размещению на официальном сайте администрации </w:t>
      </w:r>
      <w:r w:rsidR="00763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Хуторской сельсовет </w:t>
      </w:r>
      <w:r w:rsidR="00763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631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администрации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Хуторского сельсовета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Новосергиевского района, назначенным Распоряжением Главы администрации 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D74DFF" w:rsidRPr="00D74DFF" w:rsidRDefault="00D74DFF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4DFF" w:rsidRPr="00D74DFF" w:rsidRDefault="00D74DFF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4DFF" w:rsidRPr="00D74DFF" w:rsidRDefault="00D74DFF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4DFF" w:rsidRPr="00D74DFF" w:rsidRDefault="00D74DFF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4DFF" w:rsidRPr="00D74DFF" w:rsidRDefault="00D74DFF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4DFF" w:rsidRPr="00D74DFF" w:rsidRDefault="00D74DFF" w:rsidP="005B0C7C">
      <w:pPr>
        <w:widowControl w:val="0"/>
        <w:autoSpaceDE w:val="0"/>
        <w:autoSpaceDN w:val="0"/>
        <w:spacing w:before="0" w:beforeAutospacing="0" w:after="0" w:afterAutospacing="0"/>
        <w:ind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631EC" w:rsidRDefault="007631EC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4DFF" w:rsidRPr="007631EC" w:rsidRDefault="00D74DFF" w:rsidP="007631EC">
      <w:pPr>
        <w:widowControl w:val="0"/>
        <w:autoSpaceDE w:val="0"/>
        <w:autoSpaceDN w:val="0"/>
        <w:spacing w:before="0" w:beforeAutospacing="0" w:after="0" w:afterAutospacing="0"/>
        <w:ind w:left="5954"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D277E" w:rsidRDefault="00D74DFF" w:rsidP="007631EC">
      <w:pPr>
        <w:widowControl w:val="0"/>
        <w:autoSpaceDE w:val="0"/>
        <w:autoSpaceDN w:val="0"/>
        <w:spacing w:before="0" w:beforeAutospacing="0" w:after="0" w:afterAutospacing="0"/>
        <w:ind w:left="5954"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р</w:t>
      </w:r>
      <w:r w:rsidR="00AD277E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инициативных проектов</w:t>
      </w:r>
    </w:p>
    <w:p w:rsidR="007631EC" w:rsidRDefault="00D74DFF" w:rsidP="007631EC">
      <w:pPr>
        <w:widowControl w:val="0"/>
        <w:autoSpaceDE w:val="0"/>
        <w:autoSpaceDN w:val="0"/>
        <w:spacing w:before="0" w:beforeAutospacing="0" w:after="0" w:afterAutospacing="0"/>
        <w:ind w:left="5954"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</w:t>
      </w:r>
    </w:p>
    <w:p w:rsidR="00D74DFF" w:rsidRPr="007631EC" w:rsidRDefault="007631EC" w:rsidP="007631EC">
      <w:pPr>
        <w:widowControl w:val="0"/>
        <w:autoSpaceDE w:val="0"/>
        <w:autoSpaceDN w:val="0"/>
        <w:spacing w:before="0" w:beforeAutospacing="0" w:after="0" w:afterAutospacing="0"/>
        <w:ind w:left="5954"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Хуторской сельсовет</w:t>
      </w:r>
      <w:r w:rsidR="00D74DFF" w:rsidRPr="0076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DFF" w:rsidRPr="00D67ACD" w:rsidRDefault="00D74DFF" w:rsidP="00D74DFF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D74DFF" w:rsidRPr="00D67ACD" w:rsidRDefault="00D74DFF" w:rsidP="00D74DFF">
      <w:pPr>
        <w:tabs>
          <w:tab w:val="center" w:pos="4677"/>
          <w:tab w:val="left" w:pos="6096"/>
          <w:tab w:val="right" w:pos="9354"/>
        </w:tabs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собрания (конференции) граждан о поддержке (отклонении) инициативного(</w:t>
      </w:r>
      <w:proofErr w:type="spellStart"/>
      <w:r w:rsidRPr="00D67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</w:t>
      </w:r>
      <w:proofErr w:type="spellEnd"/>
      <w:r w:rsidRPr="00D67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74DFF" w:rsidRPr="00D67ACD" w:rsidRDefault="00D74DFF" w:rsidP="00D74DFF">
      <w:pPr>
        <w:tabs>
          <w:tab w:val="center" w:pos="4677"/>
          <w:tab w:val="left" w:pos="6096"/>
          <w:tab w:val="right" w:pos="9354"/>
        </w:tabs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проекта(</w:t>
      </w:r>
      <w:proofErr w:type="spellStart"/>
      <w:r w:rsidRPr="00D67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D67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для его (их) реализации на территории муниципального образования</w:t>
      </w:r>
    </w:p>
    <w:p w:rsidR="00D74DFF" w:rsidRPr="00D67ACD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DFF" w:rsidRPr="00D67ACD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собрания (конференции): «____</w:t>
      </w:r>
      <w:proofErr w:type="gramStart"/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>_»  _</w:t>
      </w:r>
      <w:proofErr w:type="gramEnd"/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20____ г. </w:t>
      </w:r>
    </w:p>
    <w:p w:rsidR="00D74DFF" w:rsidRPr="00D67ACD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DFF" w:rsidRPr="00D67ACD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собрания (конференции</w:t>
      </w:r>
      <w:proofErr w:type="gramStart"/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74DFF" w:rsidRPr="00D67ACD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DFF" w:rsidRPr="00D67ACD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собрания (конференции): </w:t>
      </w: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____час. _________ мин</w:t>
      </w:r>
    </w:p>
    <w:p w:rsidR="00D74DFF" w:rsidRPr="00D67ACD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DFF" w:rsidRPr="00D67ACD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собрания (конференции): _______ час ________ мин.</w:t>
      </w: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4DFF" w:rsidRPr="00D67ACD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DFF" w:rsidRPr="00D67ACD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собрания (конференции): _________________________________________</w:t>
      </w:r>
    </w:p>
    <w:p w:rsidR="00D74DFF" w:rsidRPr="00D67ACD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DFF" w:rsidRPr="00D67ACD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 (конференции): ______________________________________________</w:t>
      </w:r>
    </w:p>
    <w:p w:rsidR="00D74DFF" w:rsidRPr="00D67ACD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74DFF" w:rsidRPr="00D67ACD" w:rsidRDefault="00D74DFF" w:rsidP="00D74D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7A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D74DFF" w:rsidRPr="00D67ACD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4DFF" w:rsidRPr="00D67ACD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собрания(конференции) и принятые решения:</w:t>
      </w:r>
    </w:p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D74DFF" w:rsidRPr="00D67ACD" w:rsidTr="003C1BC7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67ACD" w:rsidRDefault="00D74DFF" w:rsidP="00D74DF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67ACD" w:rsidRDefault="00D74DFF" w:rsidP="00D74DF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67ACD" w:rsidRDefault="00D74DFF" w:rsidP="00D74DF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CD">
              <w:rPr>
                <w:rFonts w:ascii="Times New Roman" w:eastAsia="Times New Roman" w:hAnsi="Times New Roman" w:cs="Times New Roman"/>
                <w:lang w:eastAsia="ru-RU"/>
              </w:rPr>
              <w:t>Итоги собрания(</w:t>
            </w:r>
            <w:proofErr w:type="gramStart"/>
            <w:r w:rsidRPr="00D67ACD">
              <w:rPr>
                <w:rFonts w:ascii="Times New Roman" w:eastAsia="Times New Roman" w:hAnsi="Times New Roman" w:cs="Times New Roman"/>
                <w:lang w:eastAsia="ru-RU"/>
              </w:rPr>
              <w:t>конференции)</w:t>
            </w:r>
            <w:r w:rsidRPr="00D6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Pr="00D6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принятые решения</w:t>
            </w:r>
          </w:p>
        </w:tc>
      </w:tr>
      <w:tr w:rsidR="00D74DFF" w:rsidRPr="00D67ACD" w:rsidTr="003C1BC7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67ACD" w:rsidRDefault="00D74DFF" w:rsidP="00D74D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67ACD" w:rsidRDefault="00D74DFF" w:rsidP="00D74DFF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ACD">
              <w:rPr>
                <w:rFonts w:ascii="Times New Roman" w:eastAsia="Times New Roman" w:hAnsi="Times New Roman" w:cs="Times New Roman"/>
                <w:lang w:eastAsia="ru-RU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DFF" w:rsidRPr="00D67ACD" w:rsidRDefault="00D74DFF" w:rsidP="00D74D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DFF" w:rsidRPr="00D67ACD" w:rsidTr="003C1BC7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67ACD" w:rsidRDefault="00D74DFF" w:rsidP="00D74D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67ACD" w:rsidRDefault="00D74DFF" w:rsidP="00D74DFF">
            <w:pPr>
              <w:spacing w:before="0" w:beforeAutospacing="0" w:after="0" w:afterAutospacing="0"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ACD">
              <w:rPr>
                <w:rFonts w:ascii="Times New Roman" w:eastAsia="Times New Roman" w:hAnsi="Times New Roman" w:cs="Times New Roman"/>
                <w:lang w:eastAsia="ru-RU"/>
              </w:rPr>
              <w:t>Наименования инициативного(</w:t>
            </w:r>
            <w:proofErr w:type="spellStart"/>
            <w:r w:rsidRPr="00D67ACD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proofErr w:type="spellEnd"/>
            <w:r w:rsidRPr="00D67ACD">
              <w:rPr>
                <w:rFonts w:ascii="Times New Roman" w:eastAsia="Times New Roman" w:hAnsi="Times New Roman" w:cs="Times New Roman"/>
                <w:lang w:eastAsia="ru-RU"/>
              </w:rPr>
              <w:t>) проекта(</w:t>
            </w:r>
            <w:proofErr w:type="spellStart"/>
            <w:r w:rsidRPr="00D67ACD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D67ACD">
              <w:rPr>
                <w:rFonts w:ascii="Times New Roman" w:eastAsia="Times New Roman" w:hAnsi="Times New Roman" w:cs="Times New Roman"/>
                <w:lang w:eastAsia="ru-RU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DFF" w:rsidRPr="00D67ACD" w:rsidRDefault="00D74DFF" w:rsidP="00D74D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DFF" w:rsidRPr="00D67ACD" w:rsidTr="003C1BC7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67ACD" w:rsidRDefault="00D74DFF" w:rsidP="00D74D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67ACD" w:rsidRDefault="00D74DFF" w:rsidP="00D74DFF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AC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DFF" w:rsidRPr="00D67ACD" w:rsidRDefault="00D74DFF" w:rsidP="00D74D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DFF" w:rsidRPr="00D67ACD" w:rsidTr="003C1BC7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67ACD" w:rsidRDefault="00D74DFF" w:rsidP="00D74D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67ACD" w:rsidRDefault="00D74DFF" w:rsidP="00D74DFF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ACD">
              <w:rPr>
                <w:rFonts w:ascii="Times New Roman" w:eastAsia="Times New Roman" w:hAnsi="Times New Roman" w:cs="Times New Roman"/>
                <w:lang w:eastAsia="ru-RU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DFF" w:rsidRPr="00D67ACD" w:rsidRDefault="00D74DFF" w:rsidP="00D74D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DFF" w:rsidRPr="00D67ACD" w:rsidTr="003C1BC7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67ACD" w:rsidRDefault="00D74DFF" w:rsidP="00D74D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67ACD" w:rsidRDefault="00D74DFF" w:rsidP="00D74DFF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ACD">
              <w:rPr>
                <w:rFonts w:ascii="Times New Roman" w:eastAsia="Times New Roman" w:hAnsi="Times New Roman" w:cs="Times New Roman"/>
                <w:lang w:eastAsia="ru-RU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DFF" w:rsidRPr="00D67ACD" w:rsidRDefault="00D74DFF" w:rsidP="00D74D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DFF" w:rsidRPr="00D67ACD" w:rsidTr="003C1BC7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67ACD" w:rsidRDefault="00D74DFF" w:rsidP="00D74D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67ACD" w:rsidRDefault="00D74DFF" w:rsidP="00D74DFF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ACD">
              <w:rPr>
                <w:rFonts w:ascii="Times New Roman" w:eastAsia="Times New Roman" w:hAnsi="Times New Roman" w:cs="Times New Roman"/>
                <w:lang w:eastAsia="ru-RU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DFF" w:rsidRPr="00D67ACD" w:rsidRDefault="00D74DFF" w:rsidP="00D74D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DFF" w:rsidRPr="00D67ACD" w:rsidTr="003C1BC7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67ACD" w:rsidRDefault="00D74DFF" w:rsidP="00D74D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67ACD" w:rsidRDefault="00D74DFF" w:rsidP="00D74DFF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ACD">
              <w:rPr>
                <w:rFonts w:ascii="Times New Roman" w:eastAsia="Times New Roman" w:hAnsi="Times New Roman" w:cs="Times New Roman"/>
                <w:lang w:eastAsia="ru-RU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DFF" w:rsidRPr="00D67ACD" w:rsidRDefault="00D74DFF" w:rsidP="00D74D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4DFF" w:rsidRPr="00D67ACD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_______________</w:t>
      </w:r>
    </w:p>
    <w:p w:rsidR="00D74DFF" w:rsidRPr="00D67ACD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67A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 w:rsidRPr="00D67A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D67A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67A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(ФИО)</w:t>
      </w:r>
    </w:p>
    <w:p w:rsidR="00D74DFF" w:rsidRPr="00D67ACD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_______________</w:t>
      </w:r>
    </w:p>
    <w:p w:rsidR="00D74DFF" w:rsidRPr="00D67ACD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67A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 w:rsidRPr="00D67A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D67A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67A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(ФИО)</w:t>
      </w:r>
    </w:p>
    <w:p w:rsidR="00D74DFF" w:rsidRPr="00D67ACD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администрации муниципального образования: </w:t>
      </w:r>
    </w:p>
    <w:p w:rsidR="00D74DFF" w:rsidRPr="00D67ACD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______________ _____________________</w:t>
      </w:r>
    </w:p>
    <w:p w:rsidR="00D74DFF" w:rsidRPr="00D67ACD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A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proofErr w:type="gramStart"/>
      <w:r w:rsidRPr="00D67A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</w:t>
      </w:r>
      <w:r w:rsidRPr="00D67A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D67A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67A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67A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подпись  </w:t>
      </w:r>
      <w:r w:rsidRPr="00D67A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67A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(ФИО)</w:t>
      </w:r>
      <w:r w:rsidRPr="00D67A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11AF2" w:rsidRDefault="00811AF2"/>
    <w:sectPr w:rsidR="0081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FF"/>
    <w:rsid w:val="001208BE"/>
    <w:rsid w:val="0058630F"/>
    <w:rsid w:val="005B0C7C"/>
    <w:rsid w:val="00604755"/>
    <w:rsid w:val="00623AF8"/>
    <w:rsid w:val="007631EC"/>
    <w:rsid w:val="00811AF2"/>
    <w:rsid w:val="0083278C"/>
    <w:rsid w:val="008462D2"/>
    <w:rsid w:val="00971544"/>
    <w:rsid w:val="00AD277E"/>
    <w:rsid w:val="00B26DE2"/>
    <w:rsid w:val="00B4640E"/>
    <w:rsid w:val="00B55AC5"/>
    <w:rsid w:val="00D677CC"/>
    <w:rsid w:val="00D67ACD"/>
    <w:rsid w:val="00D74DFF"/>
    <w:rsid w:val="00DB2DC8"/>
    <w:rsid w:val="00DB49D2"/>
    <w:rsid w:val="00F1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4319F-5045-4F10-AB96-016F810E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FF"/>
    <w:pPr>
      <w:spacing w:before="100" w:beforeAutospacing="1" w:after="100" w:afterAutospacing="1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74D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3535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2021-06-10T09:54:00Z</dcterms:created>
  <dcterms:modified xsi:type="dcterms:W3CDTF">2021-06-10T09:54:00Z</dcterms:modified>
</cp:coreProperties>
</file>